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37429" w14:textId="78F7BCA7" w:rsidR="00661FA2" w:rsidRDefault="006C1A88" w:rsidP="00D548E0">
      <w:pPr>
        <w:spacing w:line="360" w:lineRule="auto"/>
        <w:rPr>
          <w:rFonts w:ascii="Calibri" w:hAnsi="Calibri"/>
          <w:b/>
          <w:sz w:val="40"/>
          <w:szCs w:val="40"/>
        </w:rPr>
      </w:pPr>
      <w:r>
        <w:rPr>
          <w:rFonts w:ascii="Calibri" w:hAnsi="Calibri"/>
          <w:noProof/>
          <w:sz w:val="28"/>
          <w:szCs w:val="28"/>
        </w:rPr>
        <w:drawing>
          <wp:inline distT="0" distB="0" distL="0" distR="0" wp14:anchorId="6F0C0790" wp14:editId="230BCA1B">
            <wp:extent cx="2696307" cy="766010"/>
            <wp:effectExtent l="0" t="0" r="0" b="0"/>
            <wp:docPr id="4" name="Picture 4" descr="A picture containing gear, war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 gear A-gray+orange &amp; wordmark-orange+gray-curv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1221" cy="767406"/>
                    </a:xfrm>
                    <a:prstGeom prst="rect">
                      <a:avLst/>
                    </a:prstGeom>
                  </pic:spPr>
                </pic:pic>
              </a:graphicData>
            </a:graphic>
          </wp:inline>
        </w:drawing>
      </w:r>
      <w:r>
        <w:rPr>
          <w:rFonts w:ascii="Calibri" w:hAnsi="Calibri"/>
          <w:b/>
          <w:sz w:val="40"/>
          <w:szCs w:val="40"/>
        </w:rPr>
        <w:tab/>
      </w:r>
      <w:r>
        <w:rPr>
          <w:rFonts w:ascii="Calibri" w:hAnsi="Calibri"/>
          <w:b/>
          <w:sz w:val="40"/>
          <w:szCs w:val="40"/>
        </w:rPr>
        <w:tab/>
      </w:r>
      <w:r>
        <w:rPr>
          <w:rFonts w:ascii="Calibri" w:hAnsi="Calibri"/>
          <w:b/>
          <w:sz w:val="40"/>
          <w:szCs w:val="40"/>
        </w:rPr>
        <w:tab/>
      </w:r>
      <w:r w:rsidR="00D548E0">
        <w:rPr>
          <w:rFonts w:ascii="Calibri" w:hAnsi="Calibri"/>
          <w:b/>
          <w:sz w:val="40"/>
          <w:szCs w:val="40"/>
        </w:rPr>
        <w:t xml:space="preserve">         </w:t>
      </w:r>
      <w:r>
        <w:rPr>
          <w:rFonts w:ascii="Calibri" w:hAnsi="Calibri"/>
          <w:b/>
          <w:sz w:val="40"/>
          <w:szCs w:val="40"/>
        </w:rPr>
        <w:tab/>
      </w:r>
      <w:r w:rsidR="00D548E0">
        <w:rPr>
          <w:rFonts w:ascii="Calibri" w:hAnsi="Calibri"/>
          <w:b/>
          <w:sz w:val="40"/>
          <w:szCs w:val="40"/>
        </w:rPr>
        <w:t xml:space="preserve">      SS Gantry</w:t>
      </w:r>
      <w:r w:rsidR="003B7010">
        <w:rPr>
          <w:rFonts w:ascii="Calibri" w:hAnsi="Calibri"/>
          <w:b/>
          <w:sz w:val="40"/>
          <w:szCs w:val="40"/>
        </w:rPr>
        <w:t xml:space="preserve">         </w:t>
      </w:r>
      <w:r w:rsidR="00D548E0">
        <w:rPr>
          <w:rFonts w:ascii="Calibri" w:hAnsi="Calibri"/>
          <w:b/>
          <w:noProof/>
          <w:sz w:val="40"/>
          <w:szCs w:val="40"/>
        </w:rPr>
        <w:drawing>
          <wp:inline distT="0" distB="0" distL="0" distR="0" wp14:anchorId="2F67355D" wp14:editId="69DE5940">
            <wp:extent cx="5943600" cy="6833235"/>
            <wp:effectExtent l="0" t="0" r="0" b="0"/>
            <wp:docPr id="2" name="Picture 2" descr="A picture containing photo, computer, tabl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ntryCollage2.jpg"/>
                    <pic:cNvPicPr/>
                  </pic:nvPicPr>
                  <pic:blipFill>
                    <a:blip r:embed="rId6"/>
                    <a:stretch>
                      <a:fillRect/>
                    </a:stretch>
                  </pic:blipFill>
                  <pic:spPr>
                    <a:xfrm>
                      <a:off x="0" y="0"/>
                      <a:ext cx="5968096" cy="6861398"/>
                    </a:xfrm>
                    <a:prstGeom prst="rect">
                      <a:avLst/>
                    </a:prstGeom>
                  </pic:spPr>
                </pic:pic>
              </a:graphicData>
            </a:graphic>
          </wp:inline>
        </w:drawing>
      </w:r>
    </w:p>
    <w:p w14:paraId="51FCAE08" w14:textId="77777777" w:rsidR="00797642" w:rsidRPr="00797642" w:rsidRDefault="00797642" w:rsidP="00661FA2">
      <w:pPr>
        <w:spacing w:line="360" w:lineRule="auto"/>
        <w:rPr>
          <w:rFonts w:ascii="Calibri" w:hAnsi="Calibri"/>
          <w:b/>
          <w:sz w:val="10"/>
          <w:szCs w:val="10"/>
        </w:rPr>
      </w:pPr>
    </w:p>
    <w:p w14:paraId="691F991F" w14:textId="77777777" w:rsidR="00A728F3" w:rsidRDefault="00A603F3" w:rsidP="004C1D82">
      <w:pPr>
        <w:spacing w:line="360" w:lineRule="auto"/>
        <w:rPr>
          <w:rFonts w:ascii="Calibri" w:hAnsi="Calibri" w:cs="Calibri"/>
          <w:sz w:val="28"/>
          <w:szCs w:val="28"/>
        </w:rPr>
      </w:pPr>
      <w:r w:rsidRPr="00A603F3">
        <w:rPr>
          <w:rFonts w:ascii="Calibri" w:hAnsi="Calibri" w:cs="Calibri"/>
          <w:sz w:val="28"/>
          <w:szCs w:val="28"/>
        </w:rPr>
        <w:t xml:space="preserve">This floating aerial platform provides all the elements of our land based </w:t>
      </w:r>
      <w:hyperlink r:id="rId7" w:history="1">
        <w:r w:rsidRPr="00A603F3">
          <w:rPr>
            <w:rStyle w:val="Hyperlink"/>
            <w:rFonts w:ascii="Calibri" w:hAnsi="Calibri" w:cs="Calibri"/>
            <w:sz w:val="28"/>
            <w:szCs w:val="28"/>
          </w:rPr>
          <w:t>Gan</w:t>
        </w:r>
        <w:r w:rsidRPr="00A603F3">
          <w:rPr>
            <w:rStyle w:val="Hyperlink"/>
            <w:rFonts w:ascii="Calibri" w:hAnsi="Calibri" w:cs="Calibri"/>
            <w:sz w:val="28"/>
            <w:szCs w:val="28"/>
          </w:rPr>
          <w:t>t</w:t>
        </w:r>
        <w:r w:rsidRPr="00A603F3">
          <w:rPr>
            <w:rStyle w:val="Hyperlink"/>
            <w:rFonts w:ascii="Calibri" w:hAnsi="Calibri" w:cs="Calibri"/>
            <w:sz w:val="28"/>
            <w:szCs w:val="28"/>
          </w:rPr>
          <w:t>ry Bike</w:t>
        </w:r>
      </w:hyperlink>
      <w:r w:rsidRPr="00A603F3">
        <w:rPr>
          <w:rFonts w:ascii="Calibri" w:hAnsi="Calibri" w:cs="Calibri"/>
          <w:sz w:val="28"/>
          <w:szCs w:val="28"/>
        </w:rPr>
        <w:t xml:space="preserve">. While modular and adjustable in size we normally build this water device 20' x 20'. Although its most unique feature is the rigging to support aerial acts, it also </w:t>
      </w:r>
    </w:p>
    <w:p w14:paraId="13429EFC" w14:textId="77777777" w:rsidR="00A728F3" w:rsidRDefault="00A728F3" w:rsidP="004C1D82">
      <w:pPr>
        <w:spacing w:line="360" w:lineRule="auto"/>
        <w:rPr>
          <w:rFonts w:ascii="Calibri" w:hAnsi="Calibri" w:cs="Calibri"/>
          <w:sz w:val="28"/>
          <w:szCs w:val="28"/>
        </w:rPr>
      </w:pPr>
    </w:p>
    <w:p w14:paraId="79D1EEFE" w14:textId="7C4236F0" w:rsidR="00A603F3" w:rsidRDefault="00A603F3" w:rsidP="004C1D82">
      <w:pPr>
        <w:spacing w:line="360" w:lineRule="auto"/>
        <w:rPr>
          <w:rFonts w:ascii="Calibri" w:hAnsi="Calibri" w:cs="Calibri"/>
          <w:sz w:val="28"/>
          <w:szCs w:val="28"/>
        </w:rPr>
      </w:pPr>
      <w:r w:rsidRPr="00A603F3">
        <w:rPr>
          <w:rFonts w:ascii="Calibri" w:hAnsi="Calibri" w:cs="Calibri"/>
          <w:sz w:val="28"/>
          <w:szCs w:val="28"/>
        </w:rPr>
        <w:t>provides an elevated platform for ground</w:t>
      </w:r>
      <w:r>
        <w:rPr>
          <w:rFonts w:ascii="Calibri" w:hAnsi="Calibri" w:cs="Calibri"/>
          <w:sz w:val="28"/>
          <w:szCs w:val="28"/>
        </w:rPr>
        <w:t>-</w:t>
      </w:r>
      <w:r w:rsidRPr="00A603F3">
        <w:rPr>
          <w:rFonts w:ascii="Calibri" w:hAnsi="Calibri" w:cs="Calibri"/>
          <w:sz w:val="28"/>
          <w:szCs w:val="28"/>
        </w:rPr>
        <w:t>based acts. In the past to create this kind of effect, planners would need to build stages IN the pool. Aside from the steep cost of built in stage solutions many venues are protective of their pool surfaces. As the SS Gantry uses plastic floats and paddles there is nothing to damage these pool surfaces. For these reasons this device is</w:t>
      </w:r>
      <w:r>
        <w:rPr>
          <w:rFonts w:ascii="Calibri" w:hAnsi="Calibri" w:cs="Calibri"/>
          <w:sz w:val="28"/>
          <w:szCs w:val="28"/>
        </w:rPr>
        <w:t xml:space="preserve"> the</w:t>
      </w:r>
      <w:r w:rsidRPr="00A603F3">
        <w:rPr>
          <w:rFonts w:ascii="Calibri" w:hAnsi="Calibri" w:cs="Calibri"/>
          <w:sz w:val="28"/>
          <w:szCs w:val="28"/>
        </w:rPr>
        <w:t xml:space="preserve"> perfect solution for water side events where real estate for entertainment is limited.</w:t>
      </w:r>
    </w:p>
    <w:p w14:paraId="0DE4A0F4" w14:textId="77777777" w:rsidR="004C1D82" w:rsidRPr="00A603F3" w:rsidRDefault="004C1D82" w:rsidP="00A603F3">
      <w:pPr>
        <w:rPr>
          <w:rFonts w:ascii="Calibri" w:hAnsi="Calibri" w:cs="Calibri"/>
          <w:sz w:val="28"/>
          <w:szCs w:val="28"/>
        </w:rPr>
      </w:pPr>
    </w:p>
    <w:p w14:paraId="4EA04665" w14:textId="05CA81D6" w:rsidR="00104168" w:rsidRPr="000D0D0F" w:rsidRDefault="00A603F3" w:rsidP="00A603F3">
      <w:pPr>
        <w:spacing w:line="360" w:lineRule="auto"/>
        <w:ind w:left="-90" w:hanging="360"/>
        <w:jc w:val="both"/>
        <w:rPr>
          <w:rFonts w:ascii="Calibri" w:hAnsi="Calibri" w:cs="Baghdad"/>
          <w:b/>
          <w:sz w:val="40"/>
          <w:szCs w:val="40"/>
        </w:rPr>
      </w:pPr>
      <w:r w:rsidRPr="000D0D0F">
        <w:rPr>
          <w:rFonts w:ascii="Calibri" w:eastAsia="Calibri" w:hAnsi="Calibri" w:cs="Baghdad"/>
          <w:b/>
          <w:sz w:val="40"/>
          <w:szCs w:val="40"/>
        </w:rPr>
        <w:t xml:space="preserve"> </w:t>
      </w:r>
      <w:r w:rsidR="00104168" w:rsidRPr="000D0D0F">
        <w:rPr>
          <w:rFonts w:ascii="Calibri" w:eastAsia="Calibri" w:hAnsi="Calibri" w:cs="Baghdad"/>
          <w:b/>
          <w:sz w:val="40"/>
          <w:szCs w:val="40"/>
        </w:rPr>
        <w:t>FAQs</w:t>
      </w:r>
    </w:p>
    <w:p w14:paraId="75B97B50" w14:textId="62668485" w:rsidR="00104168" w:rsidRPr="003B7010" w:rsidRDefault="00104168" w:rsidP="002D4402">
      <w:pPr>
        <w:pStyle w:val="ListParagraph"/>
        <w:numPr>
          <w:ilvl w:val="0"/>
          <w:numId w:val="9"/>
        </w:numPr>
        <w:spacing w:line="360" w:lineRule="auto"/>
        <w:ind w:left="-90"/>
        <w:jc w:val="both"/>
        <w:rPr>
          <w:rFonts w:ascii="Calibri" w:hAnsi="Calibri" w:cs="Baghdad"/>
          <w:b/>
          <w:sz w:val="28"/>
          <w:szCs w:val="28"/>
        </w:rPr>
      </w:pPr>
      <w:r w:rsidRPr="003B7010">
        <w:rPr>
          <w:rFonts w:ascii="Calibri" w:eastAsia="Calibri" w:hAnsi="Calibri" w:cs="Baghdad"/>
          <w:b/>
          <w:sz w:val="28"/>
          <w:szCs w:val="28"/>
        </w:rPr>
        <w:t>What</w:t>
      </w:r>
      <w:r w:rsidRPr="003B7010">
        <w:rPr>
          <w:rFonts w:ascii="Calibri" w:hAnsi="Calibri" w:cs="Baghdad"/>
          <w:b/>
          <w:sz w:val="28"/>
          <w:szCs w:val="28"/>
        </w:rPr>
        <w:t xml:space="preserve"> </w:t>
      </w:r>
      <w:r w:rsidRPr="003B7010">
        <w:rPr>
          <w:rFonts w:ascii="Calibri" w:eastAsia="Calibri" w:hAnsi="Calibri" w:cs="Baghdad"/>
          <w:b/>
          <w:sz w:val="28"/>
          <w:szCs w:val="28"/>
        </w:rPr>
        <w:t>are</w:t>
      </w:r>
      <w:r w:rsidRPr="003B7010">
        <w:rPr>
          <w:rFonts w:ascii="Calibri" w:hAnsi="Calibri" w:cs="Baghdad"/>
          <w:b/>
          <w:sz w:val="28"/>
          <w:szCs w:val="28"/>
        </w:rPr>
        <w:t xml:space="preserve"> </w:t>
      </w:r>
      <w:r w:rsidRPr="003B7010">
        <w:rPr>
          <w:rFonts w:ascii="Calibri" w:eastAsia="Calibri" w:hAnsi="Calibri" w:cs="Baghdad"/>
          <w:b/>
          <w:sz w:val="28"/>
          <w:szCs w:val="28"/>
        </w:rPr>
        <w:t>the</w:t>
      </w:r>
      <w:r w:rsidRPr="003B7010">
        <w:rPr>
          <w:rFonts w:ascii="Calibri" w:hAnsi="Calibri" w:cs="Baghdad"/>
          <w:b/>
          <w:sz w:val="28"/>
          <w:szCs w:val="28"/>
        </w:rPr>
        <w:t xml:space="preserve"> </w:t>
      </w:r>
      <w:r w:rsidRPr="003B7010">
        <w:rPr>
          <w:rFonts w:ascii="Calibri" w:eastAsia="Calibri" w:hAnsi="Calibri" w:cs="Baghdad"/>
          <w:b/>
          <w:sz w:val="28"/>
          <w:szCs w:val="28"/>
        </w:rPr>
        <w:t>dimensions?</w:t>
      </w:r>
      <w:r w:rsidRPr="003B7010">
        <w:rPr>
          <w:rFonts w:ascii="Calibri" w:hAnsi="Calibri" w:cs="Baghdad"/>
          <w:b/>
          <w:sz w:val="28"/>
          <w:szCs w:val="28"/>
        </w:rPr>
        <w:t xml:space="preserve"> </w:t>
      </w:r>
      <w:r w:rsidRPr="003B7010">
        <w:rPr>
          <w:rFonts w:ascii="Calibri" w:hAnsi="Calibri" w:cs="Baghdad"/>
          <w:sz w:val="28"/>
          <w:szCs w:val="28"/>
        </w:rPr>
        <w:t xml:space="preserve">  </w:t>
      </w:r>
      <w:r w:rsidR="00A603F3">
        <w:rPr>
          <w:rFonts w:ascii="Calibri" w:hAnsi="Calibri" w:cs="Baghdad"/>
          <w:sz w:val="28"/>
          <w:szCs w:val="28"/>
        </w:rPr>
        <w:t>20’ wide x 20’ long x 18’ tall</w:t>
      </w:r>
      <w:r w:rsidRPr="003B7010">
        <w:rPr>
          <w:rFonts w:ascii="Calibri" w:eastAsia="Calibri" w:hAnsi="Calibri" w:cs="Baghdad"/>
          <w:sz w:val="28"/>
          <w:szCs w:val="28"/>
        </w:rPr>
        <w:t>.</w:t>
      </w:r>
    </w:p>
    <w:p w14:paraId="76B37307" w14:textId="7FB2E552" w:rsidR="00A728F3" w:rsidRPr="00A728F3" w:rsidRDefault="00A728F3" w:rsidP="002D4402">
      <w:pPr>
        <w:pStyle w:val="ListParagraph"/>
        <w:numPr>
          <w:ilvl w:val="0"/>
          <w:numId w:val="9"/>
        </w:numPr>
        <w:spacing w:line="360" w:lineRule="auto"/>
        <w:ind w:left="-90"/>
        <w:jc w:val="both"/>
        <w:rPr>
          <w:rFonts w:ascii="Calibri" w:hAnsi="Calibri" w:cs="Baghdad"/>
          <w:b/>
          <w:sz w:val="28"/>
          <w:szCs w:val="28"/>
        </w:rPr>
      </w:pPr>
      <w:r w:rsidRPr="00C20FBC">
        <w:rPr>
          <w:rFonts w:ascii="Calibri" w:hAnsi="Calibri"/>
          <w:b/>
          <w:bCs/>
          <w:sz w:val="28"/>
          <w:szCs w:val="28"/>
        </w:rPr>
        <w:t xml:space="preserve">How heavy is </w:t>
      </w:r>
      <w:r>
        <w:rPr>
          <w:rFonts w:ascii="Calibri" w:hAnsi="Calibri"/>
          <w:b/>
          <w:bCs/>
          <w:sz w:val="28"/>
          <w:szCs w:val="28"/>
        </w:rPr>
        <w:t>it</w:t>
      </w:r>
      <w:r w:rsidRPr="00C20FBC">
        <w:rPr>
          <w:rFonts w:ascii="Calibri" w:hAnsi="Calibri"/>
          <w:b/>
          <w:bCs/>
          <w:sz w:val="28"/>
          <w:szCs w:val="28"/>
        </w:rPr>
        <w:t xml:space="preserve">? </w:t>
      </w:r>
      <w:r w:rsidRPr="00C20FBC">
        <w:rPr>
          <w:rFonts w:ascii="Calibri" w:hAnsi="Calibri"/>
          <w:sz w:val="28"/>
          <w:szCs w:val="28"/>
        </w:rPr>
        <w:t xml:space="preserve">The </w:t>
      </w:r>
      <w:r>
        <w:rPr>
          <w:rFonts w:ascii="Calibri" w:hAnsi="Calibri"/>
          <w:sz w:val="28"/>
          <w:szCs w:val="28"/>
        </w:rPr>
        <w:t xml:space="preserve">SS </w:t>
      </w:r>
      <w:r w:rsidRPr="00C20FBC">
        <w:rPr>
          <w:rFonts w:ascii="Calibri" w:hAnsi="Calibri"/>
          <w:sz w:val="28"/>
          <w:szCs w:val="28"/>
        </w:rPr>
        <w:t xml:space="preserve">Gantry weighs approximately </w:t>
      </w:r>
      <w:r>
        <w:rPr>
          <w:rFonts w:ascii="Calibri" w:hAnsi="Calibri"/>
          <w:sz w:val="28"/>
          <w:szCs w:val="28"/>
        </w:rPr>
        <w:t>18</w:t>
      </w:r>
      <w:r w:rsidRPr="00C20FBC">
        <w:rPr>
          <w:rFonts w:ascii="Calibri" w:hAnsi="Calibri"/>
          <w:sz w:val="28"/>
          <w:szCs w:val="28"/>
        </w:rPr>
        <w:t>00 pounds</w:t>
      </w:r>
      <w:r>
        <w:rPr>
          <w:rFonts w:ascii="Calibri" w:hAnsi="Calibri"/>
          <w:sz w:val="28"/>
          <w:szCs w:val="28"/>
        </w:rPr>
        <w:t>.</w:t>
      </w:r>
      <w:r w:rsidRPr="00C20FBC">
        <w:rPr>
          <w:rFonts w:ascii="Calibri" w:hAnsi="Calibri"/>
          <w:sz w:val="28"/>
          <w:szCs w:val="28"/>
        </w:rPr>
        <w:t xml:space="preserve"> </w:t>
      </w:r>
    </w:p>
    <w:p w14:paraId="67BC981B" w14:textId="05E67F6F" w:rsidR="00104168" w:rsidRPr="003B7010" w:rsidRDefault="00104168" w:rsidP="002D4402">
      <w:pPr>
        <w:pStyle w:val="ListParagraph"/>
        <w:numPr>
          <w:ilvl w:val="0"/>
          <w:numId w:val="9"/>
        </w:numPr>
        <w:spacing w:line="360" w:lineRule="auto"/>
        <w:ind w:left="-90"/>
        <w:jc w:val="both"/>
        <w:rPr>
          <w:rFonts w:ascii="Calibri" w:hAnsi="Calibri" w:cs="Baghdad"/>
          <w:b/>
          <w:sz w:val="28"/>
          <w:szCs w:val="28"/>
        </w:rPr>
      </w:pPr>
      <w:r w:rsidRPr="003B7010">
        <w:rPr>
          <w:rFonts w:ascii="Calibri" w:eastAsia="Calibri" w:hAnsi="Calibri" w:cs="Baghdad"/>
          <w:b/>
          <w:sz w:val="28"/>
          <w:szCs w:val="28"/>
        </w:rPr>
        <w:t>How</w:t>
      </w:r>
      <w:r w:rsidRPr="003B7010">
        <w:rPr>
          <w:rFonts w:ascii="Calibri" w:hAnsi="Calibri" w:cs="Baghdad"/>
          <w:b/>
          <w:sz w:val="28"/>
          <w:szCs w:val="28"/>
        </w:rPr>
        <w:t xml:space="preserve"> </w:t>
      </w:r>
      <w:r w:rsidRPr="003B7010">
        <w:rPr>
          <w:rFonts w:ascii="Calibri" w:eastAsia="Calibri" w:hAnsi="Calibri" w:cs="Baghdad"/>
          <w:b/>
          <w:sz w:val="28"/>
          <w:szCs w:val="28"/>
        </w:rPr>
        <w:t>much</w:t>
      </w:r>
      <w:r w:rsidRPr="003B7010">
        <w:rPr>
          <w:rFonts w:ascii="Calibri" w:hAnsi="Calibri" w:cs="Baghdad"/>
          <w:b/>
          <w:sz w:val="28"/>
          <w:szCs w:val="28"/>
        </w:rPr>
        <w:t xml:space="preserve"> </w:t>
      </w:r>
      <w:r w:rsidRPr="003B7010">
        <w:rPr>
          <w:rFonts w:ascii="Calibri" w:eastAsia="Calibri" w:hAnsi="Calibri" w:cs="Baghdad"/>
          <w:b/>
          <w:sz w:val="28"/>
          <w:szCs w:val="28"/>
        </w:rPr>
        <w:t>room</w:t>
      </w:r>
      <w:r w:rsidRPr="003B7010">
        <w:rPr>
          <w:rFonts w:ascii="Calibri" w:hAnsi="Calibri" w:cs="Baghdad"/>
          <w:b/>
          <w:sz w:val="28"/>
          <w:szCs w:val="28"/>
        </w:rPr>
        <w:t xml:space="preserve"> </w:t>
      </w:r>
      <w:r w:rsidRPr="003B7010">
        <w:rPr>
          <w:rFonts w:ascii="Calibri" w:eastAsia="Calibri" w:hAnsi="Calibri" w:cs="Baghdad"/>
          <w:b/>
          <w:sz w:val="28"/>
          <w:szCs w:val="28"/>
        </w:rPr>
        <w:t>is</w:t>
      </w:r>
      <w:r w:rsidRPr="003B7010">
        <w:rPr>
          <w:rFonts w:ascii="Calibri" w:hAnsi="Calibri" w:cs="Baghdad"/>
          <w:b/>
          <w:sz w:val="28"/>
          <w:szCs w:val="28"/>
        </w:rPr>
        <w:t xml:space="preserve"> </w:t>
      </w:r>
      <w:r w:rsidRPr="003B7010">
        <w:rPr>
          <w:rFonts w:ascii="Calibri" w:eastAsia="Calibri" w:hAnsi="Calibri" w:cs="Baghdad"/>
          <w:b/>
          <w:sz w:val="28"/>
          <w:szCs w:val="28"/>
        </w:rPr>
        <w:t>required</w:t>
      </w:r>
      <w:r w:rsidRPr="003B7010">
        <w:rPr>
          <w:rFonts w:ascii="Calibri" w:hAnsi="Calibri" w:cs="Baghdad"/>
          <w:b/>
          <w:sz w:val="28"/>
          <w:szCs w:val="28"/>
        </w:rPr>
        <w:t xml:space="preserve"> </w:t>
      </w:r>
      <w:r w:rsidRPr="003B7010">
        <w:rPr>
          <w:rFonts w:ascii="Calibri" w:eastAsia="Calibri" w:hAnsi="Calibri" w:cs="Baghdad"/>
          <w:b/>
          <w:sz w:val="28"/>
          <w:szCs w:val="28"/>
        </w:rPr>
        <w:t>for</w:t>
      </w:r>
      <w:r w:rsidRPr="003B7010">
        <w:rPr>
          <w:rFonts w:ascii="Calibri" w:hAnsi="Calibri" w:cs="Baghdad"/>
          <w:b/>
          <w:sz w:val="28"/>
          <w:szCs w:val="28"/>
        </w:rPr>
        <w:t xml:space="preserve"> </w:t>
      </w:r>
      <w:r w:rsidRPr="003B7010">
        <w:rPr>
          <w:rFonts w:ascii="Calibri" w:eastAsia="Calibri" w:hAnsi="Calibri" w:cs="Baghdad"/>
          <w:b/>
          <w:sz w:val="28"/>
          <w:szCs w:val="28"/>
        </w:rPr>
        <w:t>operation?</w:t>
      </w:r>
      <w:r w:rsidRPr="003B7010">
        <w:rPr>
          <w:rFonts w:ascii="Calibri" w:hAnsi="Calibri" w:cs="Baghdad"/>
          <w:b/>
          <w:sz w:val="28"/>
          <w:szCs w:val="28"/>
        </w:rPr>
        <w:t xml:space="preserve">  </w:t>
      </w:r>
      <w:r w:rsidRPr="003B7010">
        <w:rPr>
          <w:rFonts w:ascii="Calibri" w:eastAsia="Calibri" w:hAnsi="Calibri" w:cs="Baghdad"/>
          <w:sz w:val="28"/>
          <w:szCs w:val="28"/>
        </w:rPr>
        <w:t>A</w:t>
      </w:r>
      <w:r w:rsidRPr="003B7010">
        <w:rPr>
          <w:rFonts w:ascii="Calibri" w:hAnsi="Calibri" w:cs="Baghdad"/>
          <w:sz w:val="28"/>
          <w:szCs w:val="28"/>
        </w:rPr>
        <w:t xml:space="preserve"> </w:t>
      </w:r>
      <w:r w:rsidR="004C1D82">
        <w:rPr>
          <w:rFonts w:ascii="Calibri" w:hAnsi="Calibri" w:cs="Baghdad"/>
          <w:sz w:val="28"/>
          <w:szCs w:val="28"/>
        </w:rPr>
        <w:t xml:space="preserve">minimum pool width of </w:t>
      </w:r>
      <w:r w:rsidR="00A603F3">
        <w:rPr>
          <w:rFonts w:ascii="Calibri" w:hAnsi="Calibri" w:cs="Baghdad"/>
          <w:sz w:val="28"/>
          <w:szCs w:val="28"/>
        </w:rPr>
        <w:t xml:space="preserve">24’ wide is required. </w:t>
      </w:r>
      <w:r w:rsidR="004C1D82">
        <w:rPr>
          <w:rFonts w:ascii="Calibri" w:hAnsi="Calibri" w:cs="Baghdad"/>
          <w:sz w:val="28"/>
          <w:szCs w:val="28"/>
        </w:rPr>
        <w:t>Optimal pool size to support full rotation is 28’ x 28’. The SS Gantry</w:t>
      </w:r>
      <w:r w:rsidR="00A603F3">
        <w:rPr>
          <w:rFonts w:ascii="Calibri" w:hAnsi="Calibri" w:cs="Baghdad"/>
          <w:sz w:val="28"/>
          <w:szCs w:val="28"/>
        </w:rPr>
        <w:t xml:space="preserve"> requires the water to have a de</w:t>
      </w:r>
      <w:r w:rsidR="004C1D82">
        <w:rPr>
          <w:rFonts w:ascii="Calibri" w:hAnsi="Calibri" w:cs="Baghdad"/>
          <w:sz w:val="28"/>
          <w:szCs w:val="28"/>
        </w:rPr>
        <w:t>pth</w:t>
      </w:r>
      <w:r w:rsidR="00A603F3">
        <w:rPr>
          <w:rFonts w:ascii="Calibri" w:hAnsi="Calibri" w:cs="Baghdad"/>
          <w:sz w:val="28"/>
          <w:szCs w:val="28"/>
        </w:rPr>
        <w:t xml:space="preserve"> of at least 18”. </w:t>
      </w:r>
    </w:p>
    <w:p w14:paraId="34E2B655" w14:textId="77777777" w:rsidR="00962F36" w:rsidRPr="00962F36" w:rsidRDefault="00104168" w:rsidP="00962F36">
      <w:pPr>
        <w:pStyle w:val="ListParagraph"/>
        <w:numPr>
          <w:ilvl w:val="0"/>
          <w:numId w:val="9"/>
        </w:numPr>
        <w:spacing w:line="360" w:lineRule="auto"/>
        <w:ind w:left="-90"/>
        <w:jc w:val="both"/>
        <w:outlineLvl w:val="0"/>
        <w:rPr>
          <w:rFonts w:ascii="Calibri" w:hAnsi="Calibri" w:cs="Baghdad"/>
          <w:b/>
          <w:sz w:val="28"/>
          <w:szCs w:val="28"/>
        </w:rPr>
      </w:pPr>
      <w:r w:rsidRPr="003B7010">
        <w:rPr>
          <w:rFonts w:ascii="Calibri" w:eastAsia="Calibri" w:hAnsi="Calibri" w:cs="Baghdad"/>
          <w:b/>
          <w:sz w:val="28"/>
          <w:szCs w:val="28"/>
        </w:rPr>
        <w:t>How</w:t>
      </w:r>
      <w:r w:rsidRPr="003B7010">
        <w:rPr>
          <w:rFonts w:ascii="Calibri" w:hAnsi="Calibri" w:cs="Baghdad"/>
          <w:b/>
          <w:sz w:val="28"/>
          <w:szCs w:val="28"/>
        </w:rPr>
        <w:t xml:space="preserve"> </w:t>
      </w:r>
      <w:r w:rsidRPr="003B7010">
        <w:rPr>
          <w:rFonts w:ascii="Calibri" w:eastAsia="Calibri" w:hAnsi="Calibri" w:cs="Baghdad"/>
          <w:b/>
          <w:sz w:val="28"/>
          <w:szCs w:val="28"/>
        </w:rPr>
        <w:t>fast</w:t>
      </w:r>
      <w:r w:rsidRPr="003B7010">
        <w:rPr>
          <w:rFonts w:ascii="Calibri" w:hAnsi="Calibri" w:cs="Baghdad"/>
          <w:b/>
          <w:sz w:val="28"/>
          <w:szCs w:val="28"/>
        </w:rPr>
        <w:t xml:space="preserve"> </w:t>
      </w:r>
      <w:r w:rsidRPr="003B7010">
        <w:rPr>
          <w:rFonts w:ascii="Calibri" w:eastAsia="Calibri" w:hAnsi="Calibri" w:cs="Baghdad"/>
          <w:b/>
          <w:sz w:val="28"/>
          <w:szCs w:val="28"/>
        </w:rPr>
        <w:t>does</w:t>
      </w:r>
      <w:r w:rsidRPr="003B7010">
        <w:rPr>
          <w:rFonts w:ascii="Calibri" w:hAnsi="Calibri" w:cs="Baghdad"/>
          <w:b/>
          <w:sz w:val="28"/>
          <w:szCs w:val="28"/>
        </w:rPr>
        <w:t xml:space="preserve"> </w:t>
      </w:r>
      <w:r w:rsidRPr="003B7010">
        <w:rPr>
          <w:rFonts w:ascii="Calibri" w:eastAsia="Calibri" w:hAnsi="Calibri" w:cs="Baghdad"/>
          <w:b/>
          <w:sz w:val="28"/>
          <w:szCs w:val="28"/>
        </w:rPr>
        <w:t>the</w:t>
      </w:r>
      <w:r w:rsidRPr="003B7010">
        <w:rPr>
          <w:rFonts w:ascii="Calibri" w:hAnsi="Calibri" w:cs="Baghdad"/>
          <w:b/>
          <w:sz w:val="28"/>
          <w:szCs w:val="28"/>
        </w:rPr>
        <w:t xml:space="preserve"> </w:t>
      </w:r>
      <w:r w:rsidR="00A603F3">
        <w:rPr>
          <w:rFonts w:ascii="Calibri" w:eastAsia="Calibri" w:hAnsi="Calibri" w:cs="Baghdad"/>
          <w:b/>
          <w:sz w:val="28"/>
          <w:szCs w:val="28"/>
        </w:rPr>
        <w:t>SS Gantry</w:t>
      </w:r>
      <w:r w:rsidRPr="003B7010">
        <w:rPr>
          <w:rFonts w:ascii="Calibri" w:hAnsi="Calibri" w:cs="Baghdad"/>
          <w:b/>
          <w:sz w:val="28"/>
          <w:szCs w:val="28"/>
        </w:rPr>
        <w:t xml:space="preserve"> </w:t>
      </w:r>
      <w:r w:rsidRPr="003B7010">
        <w:rPr>
          <w:rFonts w:ascii="Calibri" w:eastAsia="Calibri" w:hAnsi="Calibri" w:cs="Baghdad"/>
          <w:b/>
          <w:sz w:val="28"/>
          <w:szCs w:val="28"/>
        </w:rPr>
        <w:t>move?</w:t>
      </w:r>
      <w:r w:rsidRPr="003B7010">
        <w:rPr>
          <w:rFonts w:ascii="Calibri" w:hAnsi="Calibri" w:cs="Baghdad"/>
          <w:b/>
          <w:sz w:val="28"/>
          <w:szCs w:val="28"/>
        </w:rPr>
        <w:t xml:space="preserve">  </w:t>
      </w:r>
      <w:r w:rsidR="00A603F3">
        <w:rPr>
          <w:rFonts w:ascii="Calibri" w:eastAsia="Calibri" w:hAnsi="Calibri" w:cs="Baghdad"/>
          <w:sz w:val="28"/>
          <w:szCs w:val="28"/>
        </w:rPr>
        <w:t>The two large paddle wheels are quite efficient but the biggest factor with speed of the SS Gantry is wind. If wind is minimal it can move at the equivalent of a slow walk.</w:t>
      </w:r>
    </w:p>
    <w:p w14:paraId="706AFFD7" w14:textId="4E372712" w:rsidR="00104168" w:rsidRPr="00962F36" w:rsidRDefault="00104168" w:rsidP="00962F36">
      <w:pPr>
        <w:pStyle w:val="ListParagraph"/>
        <w:numPr>
          <w:ilvl w:val="0"/>
          <w:numId w:val="9"/>
        </w:numPr>
        <w:spacing w:line="360" w:lineRule="auto"/>
        <w:ind w:left="-90"/>
        <w:jc w:val="both"/>
        <w:outlineLvl w:val="0"/>
        <w:rPr>
          <w:rFonts w:ascii="Calibri" w:hAnsi="Calibri" w:cs="Baghdad"/>
          <w:b/>
          <w:sz w:val="28"/>
          <w:szCs w:val="28"/>
        </w:rPr>
      </w:pPr>
      <w:r w:rsidRPr="00962F36">
        <w:rPr>
          <w:rFonts w:ascii="Calibri" w:eastAsia="Calibri" w:hAnsi="Calibri" w:cs="Baghdad"/>
          <w:b/>
          <w:sz w:val="28"/>
          <w:szCs w:val="28"/>
        </w:rPr>
        <w:t>Do</w:t>
      </w:r>
      <w:r w:rsidRPr="00962F36">
        <w:rPr>
          <w:rFonts w:ascii="Calibri" w:hAnsi="Calibri" w:cs="Baghdad"/>
          <w:b/>
          <w:sz w:val="28"/>
          <w:szCs w:val="28"/>
        </w:rPr>
        <w:t xml:space="preserve"> </w:t>
      </w:r>
      <w:r w:rsidRPr="00962F36">
        <w:rPr>
          <w:rFonts w:ascii="Calibri" w:eastAsia="Calibri" w:hAnsi="Calibri" w:cs="Baghdad"/>
          <w:b/>
          <w:sz w:val="28"/>
          <w:szCs w:val="28"/>
        </w:rPr>
        <w:t>we</w:t>
      </w:r>
      <w:r w:rsidRPr="00962F36">
        <w:rPr>
          <w:rFonts w:ascii="Calibri" w:hAnsi="Calibri" w:cs="Baghdad"/>
          <w:b/>
          <w:sz w:val="28"/>
          <w:szCs w:val="28"/>
        </w:rPr>
        <w:t xml:space="preserve"> </w:t>
      </w:r>
      <w:r w:rsidRPr="00962F36">
        <w:rPr>
          <w:rFonts w:ascii="Calibri" w:eastAsia="Calibri" w:hAnsi="Calibri" w:cs="Baghdad"/>
          <w:b/>
          <w:sz w:val="28"/>
          <w:szCs w:val="28"/>
        </w:rPr>
        <w:t>require</w:t>
      </w:r>
      <w:r w:rsidRPr="00962F36">
        <w:rPr>
          <w:rFonts w:ascii="Calibri" w:hAnsi="Calibri" w:cs="Baghdad"/>
          <w:b/>
          <w:sz w:val="28"/>
          <w:szCs w:val="28"/>
        </w:rPr>
        <w:t xml:space="preserve"> </w:t>
      </w:r>
      <w:r w:rsidRPr="00962F36">
        <w:rPr>
          <w:rFonts w:ascii="Calibri" w:eastAsia="Calibri" w:hAnsi="Calibri" w:cs="Baghdad"/>
          <w:b/>
          <w:sz w:val="28"/>
          <w:szCs w:val="28"/>
        </w:rPr>
        <w:t>any</w:t>
      </w:r>
      <w:r w:rsidRPr="00962F36">
        <w:rPr>
          <w:rFonts w:ascii="Calibri" w:hAnsi="Calibri" w:cs="Baghdad"/>
          <w:b/>
          <w:sz w:val="28"/>
          <w:szCs w:val="28"/>
        </w:rPr>
        <w:t xml:space="preserve"> </w:t>
      </w:r>
      <w:r w:rsidRPr="00962F36">
        <w:rPr>
          <w:rFonts w:ascii="Calibri" w:eastAsia="Calibri" w:hAnsi="Calibri" w:cs="Baghdad"/>
          <w:b/>
          <w:sz w:val="28"/>
          <w:szCs w:val="28"/>
        </w:rPr>
        <w:t>local</w:t>
      </w:r>
      <w:r w:rsidRPr="00962F36">
        <w:rPr>
          <w:rFonts w:ascii="Calibri" w:hAnsi="Calibri" w:cs="Baghdad"/>
          <w:b/>
          <w:sz w:val="28"/>
          <w:szCs w:val="28"/>
        </w:rPr>
        <w:t xml:space="preserve"> </w:t>
      </w:r>
      <w:r w:rsidRPr="00962F36">
        <w:rPr>
          <w:rFonts w:ascii="Calibri" w:eastAsia="Calibri" w:hAnsi="Calibri" w:cs="Baghdad"/>
          <w:b/>
          <w:sz w:val="28"/>
          <w:szCs w:val="28"/>
        </w:rPr>
        <w:t>crew?</w:t>
      </w:r>
      <w:r w:rsidRPr="00962F36">
        <w:rPr>
          <w:rFonts w:ascii="Calibri" w:hAnsi="Calibri" w:cs="Baghdad"/>
          <w:b/>
          <w:sz w:val="28"/>
          <w:szCs w:val="28"/>
        </w:rPr>
        <w:t xml:space="preserve">  </w:t>
      </w:r>
      <w:r w:rsidR="00A728F3" w:rsidRPr="00962F36">
        <w:rPr>
          <w:rFonts w:ascii="Calibri" w:eastAsia="Calibri" w:hAnsi="Calibri" w:cs="Baghdad"/>
          <w:sz w:val="28"/>
          <w:szCs w:val="28"/>
        </w:rPr>
        <w:t>No,</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our</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pricing</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includes</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all</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labor</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needed</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to</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build</w:t>
      </w:r>
      <w:r w:rsidR="00A728F3" w:rsidRPr="00962F36">
        <w:rPr>
          <w:rFonts w:ascii="Calibri" w:hAnsi="Calibri" w:cs="Baghdad"/>
          <w:sz w:val="28"/>
          <w:szCs w:val="28"/>
        </w:rPr>
        <w:t xml:space="preserve"> and operate </w:t>
      </w:r>
      <w:r w:rsidR="00A728F3" w:rsidRPr="00962F36">
        <w:rPr>
          <w:rFonts w:ascii="Calibri" w:eastAsia="Calibri" w:hAnsi="Calibri" w:cs="Baghdad"/>
          <w:sz w:val="28"/>
          <w:szCs w:val="28"/>
        </w:rPr>
        <w:t>the</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Gantry</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Client</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must</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manage</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local</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labor</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restrictions</w:t>
      </w:r>
      <w:r w:rsidR="00A728F3" w:rsidRPr="00962F36">
        <w:rPr>
          <w:rFonts w:ascii="Calibri" w:hAnsi="Calibri" w:cs="Baghdad"/>
          <w:sz w:val="28"/>
          <w:szCs w:val="28"/>
        </w:rPr>
        <w:t>/</w:t>
      </w:r>
      <w:r w:rsidR="00A728F3" w:rsidRPr="00962F36">
        <w:rPr>
          <w:rFonts w:ascii="Calibri" w:eastAsia="Calibri" w:hAnsi="Calibri" w:cs="Baghdad"/>
          <w:sz w:val="28"/>
          <w:szCs w:val="28"/>
        </w:rPr>
        <w:t>guidelines</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imposed</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by</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organized</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labor</w:t>
      </w:r>
      <w:r w:rsidR="00A728F3" w:rsidRPr="00962F36">
        <w:rPr>
          <w:rFonts w:ascii="Calibri" w:hAnsi="Calibri" w:cs="Baghdad"/>
          <w:sz w:val="28"/>
          <w:szCs w:val="28"/>
        </w:rPr>
        <w:t xml:space="preserve"> </w:t>
      </w:r>
      <w:r w:rsidR="00A728F3" w:rsidRPr="00962F36">
        <w:rPr>
          <w:rFonts w:ascii="Calibri" w:eastAsia="Calibri" w:hAnsi="Calibri" w:cs="Baghdad"/>
          <w:sz w:val="28"/>
          <w:szCs w:val="28"/>
        </w:rPr>
        <w:t>contracts</w:t>
      </w:r>
      <w:r w:rsidR="00A728F3" w:rsidRPr="00962F36">
        <w:rPr>
          <w:rFonts w:ascii="Calibri" w:hAnsi="Calibri" w:cs="Baghdad"/>
          <w:sz w:val="28"/>
          <w:szCs w:val="28"/>
        </w:rPr>
        <w:t>.</w:t>
      </w:r>
    </w:p>
    <w:p w14:paraId="54C2A05C" w14:textId="1D0FA110" w:rsidR="00104168" w:rsidRPr="003B7010" w:rsidRDefault="00104168" w:rsidP="002D4402">
      <w:pPr>
        <w:pStyle w:val="ListParagraph"/>
        <w:numPr>
          <w:ilvl w:val="0"/>
          <w:numId w:val="9"/>
        </w:numPr>
        <w:spacing w:line="360" w:lineRule="auto"/>
        <w:ind w:left="-90"/>
        <w:jc w:val="both"/>
        <w:outlineLvl w:val="0"/>
        <w:rPr>
          <w:rFonts w:ascii="Calibri" w:hAnsi="Calibri" w:cs="Baghdad"/>
          <w:b/>
          <w:sz w:val="28"/>
          <w:szCs w:val="28"/>
        </w:rPr>
      </w:pPr>
      <w:r w:rsidRPr="003B7010">
        <w:rPr>
          <w:rFonts w:ascii="Calibri" w:eastAsia="Calibri" w:hAnsi="Calibri" w:cs="Baghdad"/>
          <w:b/>
          <w:sz w:val="28"/>
          <w:szCs w:val="28"/>
        </w:rPr>
        <w:t>How</w:t>
      </w:r>
      <w:r w:rsidRPr="003B7010">
        <w:rPr>
          <w:rFonts w:ascii="Calibri" w:hAnsi="Calibri" w:cs="Baghdad"/>
          <w:b/>
          <w:sz w:val="28"/>
          <w:szCs w:val="28"/>
        </w:rPr>
        <w:t xml:space="preserve"> </w:t>
      </w:r>
      <w:r w:rsidRPr="003B7010">
        <w:rPr>
          <w:rFonts w:ascii="Calibri" w:eastAsia="Calibri" w:hAnsi="Calibri" w:cs="Baghdad"/>
          <w:b/>
          <w:sz w:val="28"/>
          <w:szCs w:val="28"/>
        </w:rPr>
        <w:t>long</w:t>
      </w:r>
      <w:r w:rsidRPr="003B7010">
        <w:rPr>
          <w:rFonts w:ascii="Calibri" w:hAnsi="Calibri" w:cs="Baghdad"/>
          <w:b/>
          <w:sz w:val="28"/>
          <w:szCs w:val="28"/>
        </w:rPr>
        <w:t xml:space="preserve"> </w:t>
      </w:r>
      <w:r w:rsidRPr="003B7010">
        <w:rPr>
          <w:rFonts w:ascii="Calibri" w:eastAsia="Calibri" w:hAnsi="Calibri" w:cs="Baghdad"/>
          <w:b/>
          <w:sz w:val="28"/>
          <w:szCs w:val="28"/>
        </w:rPr>
        <w:t>does</w:t>
      </w:r>
      <w:r w:rsidRPr="003B7010">
        <w:rPr>
          <w:rFonts w:ascii="Calibri" w:hAnsi="Calibri" w:cs="Baghdad"/>
          <w:b/>
          <w:sz w:val="28"/>
          <w:szCs w:val="28"/>
        </w:rPr>
        <w:t xml:space="preserve"> </w:t>
      </w:r>
      <w:r w:rsidRPr="003B7010">
        <w:rPr>
          <w:rFonts w:ascii="Calibri" w:eastAsia="Calibri" w:hAnsi="Calibri" w:cs="Baghdad"/>
          <w:b/>
          <w:sz w:val="28"/>
          <w:szCs w:val="28"/>
        </w:rPr>
        <w:t>it</w:t>
      </w:r>
      <w:r w:rsidRPr="003B7010">
        <w:rPr>
          <w:rFonts w:ascii="Calibri" w:hAnsi="Calibri" w:cs="Baghdad"/>
          <w:b/>
          <w:sz w:val="28"/>
          <w:szCs w:val="28"/>
        </w:rPr>
        <w:t xml:space="preserve"> </w:t>
      </w:r>
      <w:r w:rsidRPr="003B7010">
        <w:rPr>
          <w:rFonts w:ascii="Calibri" w:eastAsia="Calibri" w:hAnsi="Calibri" w:cs="Baghdad"/>
          <w:b/>
          <w:sz w:val="28"/>
          <w:szCs w:val="28"/>
        </w:rPr>
        <w:t>take</w:t>
      </w:r>
      <w:r w:rsidRPr="003B7010">
        <w:rPr>
          <w:rFonts w:ascii="Calibri" w:hAnsi="Calibri" w:cs="Baghdad"/>
          <w:b/>
          <w:sz w:val="28"/>
          <w:szCs w:val="28"/>
        </w:rPr>
        <w:t xml:space="preserve"> </w:t>
      </w:r>
      <w:r w:rsidRPr="003B7010">
        <w:rPr>
          <w:rFonts w:ascii="Calibri" w:eastAsia="Calibri" w:hAnsi="Calibri" w:cs="Baghdad"/>
          <w:b/>
          <w:sz w:val="28"/>
          <w:szCs w:val="28"/>
        </w:rPr>
        <w:t>to</w:t>
      </w:r>
      <w:r w:rsidRPr="003B7010">
        <w:rPr>
          <w:rFonts w:ascii="Calibri" w:hAnsi="Calibri" w:cs="Baghdad"/>
          <w:b/>
          <w:sz w:val="28"/>
          <w:szCs w:val="28"/>
        </w:rPr>
        <w:t xml:space="preserve"> </w:t>
      </w:r>
      <w:r w:rsidRPr="003B7010">
        <w:rPr>
          <w:rFonts w:ascii="Calibri" w:eastAsia="Calibri" w:hAnsi="Calibri" w:cs="Baghdad"/>
          <w:b/>
          <w:sz w:val="28"/>
          <w:szCs w:val="28"/>
        </w:rPr>
        <w:t>build?</w:t>
      </w:r>
      <w:r w:rsidRPr="003B7010">
        <w:rPr>
          <w:rFonts w:ascii="Calibri" w:hAnsi="Calibri" w:cs="Baghdad"/>
          <w:b/>
          <w:sz w:val="28"/>
          <w:szCs w:val="28"/>
        </w:rPr>
        <w:t xml:space="preserve"> … </w:t>
      </w:r>
      <w:r w:rsidRPr="003B7010">
        <w:rPr>
          <w:rFonts w:ascii="Calibri" w:eastAsia="Calibri" w:hAnsi="Calibri" w:cs="Baghdad"/>
          <w:b/>
          <w:sz w:val="28"/>
          <w:szCs w:val="28"/>
        </w:rPr>
        <w:t>and</w:t>
      </w:r>
      <w:r w:rsidRPr="003B7010">
        <w:rPr>
          <w:rFonts w:ascii="Calibri" w:hAnsi="Calibri" w:cs="Baghdad"/>
          <w:b/>
          <w:sz w:val="28"/>
          <w:szCs w:val="28"/>
        </w:rPr>
        <w:t xml:space="preserve"> </w:t>
      </w:r>
      <w:r w:rsidRPr="003B7010">
        <w:rPr>
          <w:rFonts w:ascii="Calibri" w:eastAsia="Calibri" w:hAnsi="Calibri" w:cs="Baghdad"/>
          <w:b/>
          <w:sz w:val="28"/>
          <w:szCs w:val="28"/>
        </w:rPr>
        <w:t>strike?</w:t>
      </w:r>
      <w:r w:rsidRPr="003B7010">
        <w:rPr>
          <w:rFonts w:ascii="Calibri" w:hAnsi="Calibri" w:cs="Baghdad"/>
          <w:b/>
          <w:sz w:val="28"/>
          <w:szCs w:val="28"/>
        </w:rPr>
        <w:t xml:space="preserve"> </w:t>
      </w:r>
      <w:r w:rsidR="00A603F3">
        <w:rPr>
          <w:rFonts w:ascii="Calibri" w:eastAsia="Calibri" w:hAnsi="Calibri" w:cs="Baghdad"/>
          <w:sz w:val="28"/>
          <w:szCs w:val="28"/>
        </w:rPr>
        <w:t>We request a six</w:t>
      </w:r>
      <w:r w:rsidR="004C1D82">
        <w:rPr>
          <w:rFonts w:ascii="Calibri" w:eastAsia="Calibri" w:hAnsi="Calibri" w:cs="Baghdad"/>
          <w:sz w:val="28"/>
          <w:szCs w:val="28"/>
        </w:rPr>
        <w:t>-</w:t>
      </w:r>
      <w:r w:rsidR="00A603F3">
        <w:rPr>
          <w:rFonts w:ascii="Calibri" w:eastAsia="Calibri" w:hAnsi="Calibri" w:cs="Baghdad"/>
          <w:sz w:val="28"/>
          <w:szCs w:val="28"/>
        </w:rPr>
        <w:t>hour window for the build, but this requires a clear understanding of pool access for load in of gear.</w:t>
      </w:r>
      <w:r w:rsidR="004C1D82">
        <w:rPr>
          <w:rFonts w:ascii="Calibri" w:eastAsia="Calibri" w:hAnsi="Calibri" w:cs="Baghdad"/>
          <w:sz w:val="28"/>
          <w:szCs w:val="28"/>
        </w:rPr>
        <w:t xml:space="preserve"> Strike can be accomplished in two hours.</w:t>
      </w:r>
    </w:p>
    <w:p w14:paraId="79325D6B" w14:textId="7DD9DE85" w:rsidR="00104168" w:rsidRPr="00A728F3" w:rsidRDefault="00104168" w:rsidP="002D4402">
      <w:pPr>
        <w:pStyle w:val="ListParagraph"/>
        <w:numPr>
          <w:ilvl w:val="0"/>
          <w:numId w:val="9"/>
        </w:numPr>
        <w:spacing w:line="360" w:lineRule="auto"/>
        <w:ind w:left="-90"/>
        <w:jc w:val="both"/>
        <w:outlineLvl w:val="0"/>
        <w:rPr>
          <w:rFonts w:ascii="Calibri" w:hAnsi="Calibri" w:cs="Baghdad"/>
          <w:b/>
          <w:sz w:val="28"/>
          <w:szCs w:val="28"/>
        </w:rPr>
      </w:pPr>
      <w:r w:rsidRPr="003B7010">
        <w:rPr>
          <w:rFonts w:ascii="Calibri" w:eastAsia="Calibri" w:hAnsi="Calibri" w:cs="Baghdad"/>
          <w:b/>
          <w:sz w:val="28"/>
          <w:szCs w:val="28"/>
        </w:rPr>
        <w:t xml:space="preserve">What kind of acts can the </w:t>
      </w:r>
      <w:r w:rsidR="00A603F3">
        <w:rPr>
          <w:rFonts w:ascii="Calibri" w:eastAsia="Calibri" w:hAnsi="Calibri" w:cs="Baghdad"/>
          <w:b/>
          <w:sz w:val="28"/>
          <w:szCs w:val="28"/>
        </w:rPr>
        <w:t xml:space="preserve">SS Gantry </w:t>
      </w:r>
      <w:r w:rsidRPr="003B7010">
        <w:rPr>
          <w:rFonts w:ascii="Calibri" w:eastAsia="Calibri" w:hAnsi="Calibri" w:cs="Baghdad"/>
          <w:b/>
          <w:sz w:val="28"/>
          <w:szCs w:val="28"/>
        </w:rPr>
        <w:t>support?</w:t>
      </w:r>
      <w:r w:rsidRPr="003B7010">
        <w:rPr>
          <w:rFonts w:ascii="Calibri" w:hAnsi="Calibri" w:cs="Baghdad"/>
          <w:b/>
          <w:sz w:val="28"/>
          <w:szCs w:val="28"/>
        </w:rPr>
        <w:t xml:space="preserve"> </w:t>
      </w:r>
      <w:r w:rsidR="00A603F3">
        <w:rPr>
          <w:rFonts w:ascii="Calibri" w:eastAsia="Calibri" w:hAnsi="Calibri" w:cs="Baghdad"/>
          <w:sz w:val="28"/>
          <w:szCs w:val="28"/>
        </w:rPr>
        <w:t xml:space="preserve">This device was designed to provide the same support of aerial and ground acts as its </w:t>
      </w:r>
      <w:proofErr w:type="gramStart"/>
      <w:r w:rsidR="00A603F3">
        <w:rPr>
          <w:rFonts w:ascii="Calibri" w:eastAsia="Calibri" w:hAnsi="Calibri" w:cs="Baghdad"/>
          <w:sz w:val="28"/>
          <w:szCs w:val="28"/>
        </w:rPr>
        <w:t>land based</w:t>
      </w:r>
      <w:proofErr w:type="gramEnd"/>
      <w:r w:rsidR="00A603F3">
        <w:rPr>
          <w:rFonts w:ascii="Calibri" w:eastAsia="Calibri" w:hAnsi="Calibri" w:cs="Baghdad"/>
          <w:sz w:val="28"/>
          <w:szCs w:val="28"/>
        </w:rPr>
        <w:t xml:space="preserve"> version. The central rigging point can support aerial acts such as aerial hoop, trapeze, aerial rope, straps and tissue. The elevated platform can support acts such as juggling, hula hoop and contortion. </w:t>
      </w:r>
    </w:p>
    <w:p w14:paraId="2A3A7E44" w14:textId="4F0A312C" w:rsidR="00A728F3" w:rsidRDefault="00A728F3" w:rsidP="00A728F3">
      <w:pPr>
        <w:spacing w:line="360" w:lineRule="auto"/>
        <w:jc w:val="both"/>
        <w:outlineLvl w:val="0"/>
        <w:rPr>
          <w:rFonts w:ascii="Calibri" w:hAnsi="Calibri" w:cs="Baghdad"/>
          <w:b/>
          <w:sz w:val="28"/>
          <w:szCs w:val="28"/>
        </w:rPr>
      </w:pPr>
    </w:p>
    <w:p w14:paraId="550D4976" w14:textId="77777777" w:rsidR="00A728F3" w:rsidRPr="00A728F3" w:rsidRDefault="00A728F3" w:rsidP="00A728F3">
      <w:pPr>
        <w:spacing w:line="360" w:lineRule="auto"/>
        <w:jc w:val="both"/>
        <w:outlineLvl w:val="0"/>
        <w:rPr>
          <w:rFonts w:ascii="Calibri" w:hAnsi="Calibri" w:cs="Baghdad"/>
          <w:b/>
          <w:sz w:val="28"/>
          <w:szCs w:val="28"/>
        </w:rPr>
      </w:pPr>
    </w:p>
    <w:p w14:paraId="60CEF9AF" w14:textId="77777777" w:rsidR="00A728F3" w:rsidRPr="00A728F3" w:rsidRDefault="00A728F3" w:rsidP="004C1D82">
      <w:pPr>
        <w:pStyle w:val="ListParagraph"/>
        <w:numPr>
          <w:ilvl w:val="0"/>
          <w:numId w:val="9"/>
        </w:numPr>
        <w:spacing w:line="360" w:lineRule="auto"/>
        <w:ind w:left="-90"/>
        <w:jc w:val="both"/>
        <w:outlineLvl w:val="0"/>
        <w:rPr>
          <w:rFonts w:ascii="Calibri" w:hAnsi="Calibri" w:cs="Baghdad"/>
          <w:b/>
          <w:sz w:val="28"/>
          <w:szCs w:val="28"/>
        </w:rPr>
      </w:pPr>
      <w:bookmarkStart w:id="0" w:name="_GoBack"/>
      <w:r w:rsidRPr="00E1459B">
        <w:rPr>
          <w:rFonts w:ascii="Calibri" w:eastAsia="Calibri" w:hAnsi="Calibri" w:cs="Baghdad"/>
          <w:b/>
          <w:sz w:val="28"/>
          <w:szCs w:val="28"/>
        </w:rPr>
        <w:t>What</w:t>
      </w:r>
      <w:r w:rsidRPr="00E1459B">
        <w:rPr>
          <w:rFonts w:ascii="Calibri" w:hAnsi="Calibri" w:cs="Baghdad"/>
          <w:b/>
          <w:sz w:val="28"/>
          <w:szCs w:val="28"/>
        </w:rPr>
        <w:t xml:space="preserve"> </w:t>
      </w:r>
      <w:r w:rsidRPr="00E1459B">
        <w:rPr>
          <w:rFonts w:ascii="Calibri" w:eastAsia="Calibri" w:hAnsi="Calibri" w:cs="Baghdad"/>
          <w:b/>
          <w:sz w:val="28"/>
          <w:szCs w:val="28"/>
        </w:rPr>
        <w:t>lighting</w:t>
      </w:r>
      <w:r w:rsidRPr="00E1459B">
        <w:rPr>
          <w:rFonts w:ascii="Calibri" w:hAnsi="Calibri" w:cs="Baghdad"/>
          <w:b/>
          <w:sz w:val="28"/>
          <w:szCs w:val="28"/>
        </w:rPr>
        <w:t xml:space="preserve"> </w:t>
      </w:r>
      <w:r w:rsidRPr="00E1459B">
        <w:rPr>
          <w:rFonts w:ascii="Calibri" w:eastAsia="Calibri" w:hAnsi="Calibri" w:cs="Baghdad"/>
          <w:b/>
          <w:sz w:val="28"/>
          <w:szCs w:val="28"/>
        </w:rPr>
        <w:t>and</w:t>
      </w:r>
      <w:r w:rsidRPr="00E1459B">
        <w:rPr>
          <w:rFonts w:ascii="Calibri" w:hAnsi="Calibri" w:cs="Baghdad"/>
          <w:b/>
          <w:sz w:val="28"/>
          <w:szCs w:val="28"/>
        </w:rPr>
        <w:t xml:space="preserve"> </w:t>
      </w:r>
      <w:r w:rsidRPr="00E1459B">
        <w:rPr>
          <w:rFonts w:ascii="Calibri" w:eastAsia="Calibri" w:hAnsi="Calibri" w:cs="Baghdad"/>
          <w:b/>
          <w:sz w:val="28"/>
          <w:szCs w:val="28"/>
        </w:rPr>
        <w:t>sound</w:t>
      </w:r>
      <w:r w:rsidRPr="00E1459B">
        <w:rPr>
          <w:rFonts w:ascii="Calibri" w:hAnsi="Calibri" w:cs="Baghdad"/>
          <w:b/>
          <w:sz w:val="28"/>
          <w:szCs w:val="28"/>
        </w:rPr>
        <w:t xml:space="preserve"> </w:t>
      </w:r>
      <w:r w:rsidRPr="00E1459B">
        <w:rPr>
          <w:rFonts w:ascii="Calibri" w:eastAsia="Calibri" w:hAnsi="Calibri" w:cs="Baghdad"/>
          <w:b/>
          <w:sz w:val="28"/>
          <w:szCs w:val="28"/>
        </w:rPr>
        <w:t>support</w:t>
      </w:r>
      <w:r w:rsidRPr="00E1459B">
        <w:rPr>
          <w:rFonts w:ascii="Calibri" w:hAnsi="Calibri" w:cs="Baghdad"/>
          <w:b/>
          <w:sz w:val="28"/>
          <w:szCs w:val="28"/>
        </w:rPr>
        <w:t xml:space="preserve"> </w:t>
      </w:r>
      <w:r w:rsidRPr="00E1459B">
        <w:rPr>
          <w:rFonts w:ascii="Calibri" w:eastAsia="Calibri" w:hAnsi="Calibri" w:cs="Baghdad"/>
          <w:b/>
          <w:sz w:val="28"/>
          <w:szCs w:val="28"/>
        </w:rPr>
        <w:t>is</w:t>
      </w:r>
      <w:r w:rsidRPr="00E1459B">
        <w:rPr>
          <w:rFonts w:ascii="Calibri" w:hAnsi="Calibri" w:cs="Baghdad"/>
          <w:b/>
          <w:sz w:val="28"/>
          <w:szCs w:val="28"/>
        </w:rPr>
        <w:t xml:space="preserve"> </w:t>
      </w:r>
      <w:r w:rsidRPr="00E1459B">
        <w:rPr>
          <w:rFonts w:ascii="Calibri" w:eastAsia="Calibri" w:hAnsi="Calibri" w:cs="Baghdad"/>
          <w:b/>
          <w:sz w:val="28"/>
          <w:szCs w:val="28"/>
        </w:rPr>
        <w:t>required</w:t>
      </w:r>
      <w:r w:rsidRPr="00E1459B">
        <w:rPr>
          <w:rFonts w:ascii="Calibri" w:hAnsi="Calibri" w:cs="Baghdad"/>
          <w:b/>
          <w:sz w:val="28"/>
          <w:szCs w:val="28"/>
        </w:rPr>
        <w:t xml:space="preserve"> </w:t>
      </w:r>
      <w:r w:rsidRPr="00E1459B">
        <w:rPr>
          <w:rFonts w:ascii="Calibri" w:eastAsia="Calibri" w:hAnsi="Calibri" w:cs="Baghdad"/>
          <w:b/>
          <w:sz w:val="28"/>
          <w:szCs w:val="28"/>
        </w:rPr>
        <w:t>for</w:t>
      </w:r>
      <w:r w:rsidRPr="00E1459B">
        <w:rPr>
          <w:rFonts w:ascii="Calibri" w:hAnsi="Calibri" w:cs="Baghdad"/>
          <w:b/>
          <w:sz w:val="28"/>
          <w:szCs w:val="28"/>
        </w:rPr>
        <w:t xml:space="preserve"> </w:t>
      </w:r>
      <w:r w:rsidRPr="00E1459B">
        <w:rPr>
          <w:rFonts w:ascii="Calibri" w:eastAsia="Calibri" w:hAnsi="Calibri" w:cs="Baghdad"/>
          <w:b/>
          <w:sz w:val="28"/>
          <w:szCs w:val="28"/>
        </w:rPr>
        <w:t>the</w:t>
      </w:r>
      <w:r w:rsidRPr="00E1459B">
        <w:rPr>
          <w:rFonts w:ascii="Calibri" w:hAnsi="Calibri" w:cs="Baghdad"/>
          <w:b/>
          <w:sz w:val="28"/>
          <w:szCs w:val="28"/>
        </w:rPr>
        <w:t xml:space="preserve"> </w:t>
      </w:r>
      <w:r w:rsidRPr="00E1459B">
        <w:rPr>
          <w:rFonts w:ascii="Calibri" w:eastAsia="Calibri" w:hAnsi="Calibri" w:cs="Baghdad"/>
          <w:b/>
          <w:sz w:val="28"/>
          <w:szCs w:val="28"/>
        </w:rPr>
        <w:t>Gantry?</w:t>
      </w:r>
      <w:r w:rsidRPr="00E1459B">
        <w:rPr>
          <w:rFonts w:ascii="Calibri" w:hAnsi="Calibri" w:cs="Baghdad"/>
          <w:b/>
          <w:sz w:val="28"/>
          <w:szCs w:val="28"/>
        </w:rPr>
        <w:t xml:space="preserve"> </w:t>
      </w:r>
      <w:r w:rsidRPr="00E1459B">
        <w:rPr>
          <w:rFonts w:ascii="Calibri" w:eastAsia="Calibri" w:hAnsi="Calibri" w:cs="Baghdad"/>
          <w:sz w:val="28"/>
          <w:szCs w:val="28"/>
        </w:rPr>
        <w:t>We</w:t>
      </w:r>
      <w:r w:rsidRPr="00E1459B">
        <w:rPr>
          <w:rFonts w:ascii="Calibri" w:hAnsi="Calibri" w:cs="Baghdad"/>
          <w:sz w:val="28"/>
          <w:szCs w:val="28"/>
        </w:rPr>
        <w:t xml:space="preserve"> </w:t>
      </w:r>
      <w:r w:rsidRPr="00E1459B">
        <w:rPr>
          <w:rFonts w:ascii="Calibri" w:eastAsia="Calibri" w:hAnsi="Calibri" w:cs="Baghdad"/>
          <w:sz w:val="28"/>
          <w:szCs w:val="28"/>
        </w:rPr>
        <w:t>provide</w:t>
      </w:r>
      <w:r w:rsidRPr="00E1459B">
        <w:rPr>
          <w:rFonts w:ascii="Calibri" w:hAnsi="Calibri" w:cs="Baghdad"/>
          <w:sz w:val="28"/>
          <w:szCs w:val="28"/>
        </w:rPr>
        <w:t xml:space="preserve"> </w:t>
      </w:r>
      <w:r>
        <w:rPr>
          <w:rFonts w:ascii="Calibri" w:hAnsi="Calibri" w:cs="Baghdad"/>
          <w:sz w:val="28"/>
          <w:szCs w:val="28"/>
        </w:rPr>
        <w:t xml:space="preserve">optional </w:t>
      </w:r>
      <w:r w:rsidRPr="00E1459B">
        <w:rPr>
          <w:rFonts w:ascii="Calibri" w:eastAsia="Calibri" w:hAnsi="Calibri" w:cs="Baghdad"/>
          <w:sz w:val="28"/>
          <w:szCs w:val="28"/>
        </w:rPr>
        <w:t>wireless</w:t>
      </w:r>
      <w:r w:rsidRPr="00E1459B">
        <w:rPr>
          <w:rFonts w:ascii="Calibri" w:hAnsi="Calibri" w:cs="Baghdad"/>
          <w:sz w:val="28"/>
          <w:szCs w:val="28"/>
        </w:rPr>
        <w:t xml:space="preserve"> </w:t>
      </w:r>
      <w:r w:rsidRPr="00E1459B">
        <w:rPr>
          <w:rFonts w:ascii="Calibri" w:eastAsia="Calibri" w:hAnsi="Calibri" w:cs="Baghdad"/>
          <w:sz w:val="28"/>
          <w:szCs w:val="28"/>
        </w:rPr>
        <w:t>LED’s</w:t>
      </w:r>
      <w:r w:rsidRPr="00E1459B">
        <w:rPr>
          <w:rFonts w:ascii="Calibri" w:hAnsi="Calibri" w:cs="Baghdad"/>
          <w:sz w:val="28"/>
          <w:szCs w:val="28"/>
        </w:rPr>
        <w:t xml:space="preserve"> </w:t>
      </w:r>
      <w:r w:rsidRPr="00E1459B">
        <w:rPr>
          <w:rFonts w:ascii="Calibri" w:eastAsia="Calibri" w:hAnsi="Calibri" w:cs="Baghdad"/>
          <w:sz w:val="28"/>
          <w:szCs w:val="28"/>
        </w:rPr>
        <w:t xml:space="preserve">to accentuate the </w:t>
      </w:r>
      <w:r>
        <w:rPr>
          <w:rFonts w:ascii="Calibri" w:eastAsia="Calibri" w:hAnsi="Calibri" w:cs="Baghdad"/>
          <w:sz w:val="28"/>
          <w:szCs w:val="28"/>
        </w:rPr>
        <w:t>SS Gantry</w:t>
      </w:r>
      <w:r w:rsidRPr="00E1459B">
        <w:rPr>
          <w:rFonts w:ascii="Calibri" w:eastAsia="Calibri" w:hAnsi="Calibri" w:cs="Baghdad"/>
          <w:sz w:val="28"/>
          <w:szCs w:val="28"/>
        </w:rPr>
        <w:t>, but</w:t>
      </w:r>
      <w:r w:rsidRPr="00E1459B">
        <w:rPr>
          <w:rFonts w:ascii="Calibri" w:hAnsi="Calibri" w:cs="Baghdad"/>
          <w:sz w:val="28"/>
          <w:szCs w:val="28"/>
        </w:rPr>
        <w:t xml:space="preserve"> </w:t>
      </w:r>
      <w:r w:rsidRPr="00E1459B">
        <w:rPr>
          <w:rFonts w:ascii="Calibri" w:eastAsia="Calibri" w:hAnsi="Calibri" w:cs="Baghdad"/>
          <w:sz w:val="28"/>
          <w:szCs w:val="28"/>
        </w:rPr>
        <w:t>theatrical</w:t>
      </w:r>
      <w:r w:rsidRPr="00E1459B">
        <w:rPr>
          <w:rFonts w:ascii="Calibri" w:hAnsi="Calibri" w:cs="Baghdad"/>
          <w:sz w:val="28"/>
          <w:szCs w:val="28"/>
        </w:rPr>
        <w:t xml:space="preserve"> </w:t>
      </w:r>
      <w:r w:rsidRPr="00E1459B">
        <w:rPr>
          <w:rFonts w:ascii="Calibri" w:eastAsia="Calibri" w:hAnsi="Calibri" w:cs="Baghdad"/>
          <w:sz w:val="28"/>
          <w:szCs w:val="28"/>
        </w:rPr>
        <w:t>lighting</w:t>
      </w:r>
      <w:r w:rsidRPr="00E1459B">
        <w:rPr>
          <w:rFonts w:ascii="Calibri" w:hAnsi="Calibri" w:cs="Baghdad"/>
          <w:sz w:val="28"/>
          <w:szCs w:val="28"/>
        </w:rPr>
        <w:t xml:space="preserve"> </w:t>
      </w:r>
      <w:r w:rsidRPr="00E1459B">
        <w:rPr>
          <w:rFonts w:ascii="Calibri" w:eastAsia="Calibri" w:hAnsi="Calibri" w:cs="Baghdad"/>
          <w:sz w:val="28"/>
          <w:szCs w:val="28"/>
        </w:rPr>
        <w:t>is</w:t>
      </w:r>
      <w:r w:rsidRPr="00E1459B">
        <w:rPr>
          <w:rFonts w:ascii="Calibri" w:hAnsi="Calibri" w:cs="Baghdad"/>
          <w:sz w:val="28"/>
          <w:szCs w:val="28"/>
        </w:rPr>
        <w:t xml:space="preserve"> </w:t>
      </w:r>
      <w:r w:rsidRPr="00E1459B">
        <w:rPr>
          <w:rFonts w:ascii="Calibri" w:eastAsia="Calibri" w:hAnsi="Calibri" w:cs="Baghdad"/>
          <w:sz w:val="28"/>
          <w:szCs w:val="28"/>
        </w:rPr>
        <w:t>required by the venue</w:t>
      </w:r>
      <w:r w:rsidRPr="00E1459B">
        <w:rPr>
          <w:rFonts w:ascii="Calibri" w:hAnsi="Calibri" w:cs="Baghdad"/>
          <w:sz w:val="28"/>
          <w:szCs w:val="28"/>
        </w:rPr>
        <w:t xml:space="preserve"> </w:t>
      </w:r>
      <w:r w:rsidRPr="00E1459B">
        <w:rPr>
          <w:rFonts w:ascii="Calibri" w:eastAsia="Calibri" w:hAnsi="Calibri" w:cs="Baghdad"/>
          <w:sz w:val="28"/>
          <w:szCs w:val="28"/>
        </w:rPr>
        <w:t>to</w:t>
      </w:r>
      <w:r w:rsidRPr="00E1459B">
        <w:rPr>
          <w:rFonts w:ascii="Calibri" w:hAnsi="Calibri" w:cs="Baghdad"/>
          <w:sz w:val="28"/>
          <w:szCs w:val="28"/>
        </w:rPr>
        <w:t xml:space="preserve"> </w:t>
      </w:r>
      <w:r w:rsidRPr="00E1459B">
        <w:rPr>
          <w:rFonts w:ascii="Calibri" w:eastAsia="Calibri" w:hAnsi="Calibri" w:cs="Baghdad"/>
          <w:sz w:val="28"/>
          <w:szCs w:val="28"/>
        </w:rPr>
        <w:t>feature</w:t>
      </w:r>
      <w:r w:rsidRPr="00E1459B">
        <w:rPr>
          <w:rFonts w:ascii="Calibri" w:hAnsi="Calibri" w:cs="Baghdad"/>
          <w:sz w:val="28"/>
          <w:szCs w:val="28"/>
        </w:rPr>
        <w:t xml:space="preserve"> </w:t>
      </w:r>
      <w:r w:rsidRPr="00E1459B">
        <w:rPr>
          <w:rFonts w:ascii="Calibri" w:eastAsia="Calibri" w:hAnsi="Calibri" w:cs="Baghdad"/>
          <w:sz w:val="28"/>
          <w:szCs w:val="28"/>
        </w:rPr>
        <w:t>the</w:t>
      </w:r>
      <w:r w:rsidRPr="00E1459B">
        <w:rPr>
          <w:rFonts w:ascii="Calibri" w:hAnsi="Calibri" w:cs="Baghdad"/>
          <w:sz w:val="28"/>
          <w:szCs w:val="28"/>
        </w:rPr>
        <w:t xml:space="preserve"> </w:t>
      </w:r>
      <w:r w:rsidRPr="00E1459B">
        <w:rPr>
          <w:rFonts w:ascii="Calibri" w:eastAsia="Calibri" w:hAnsi="Calibri" w:cs="Baghdad"/>
          <w:sz w:val="28"/>
          <w:szCs w:val="28"/>
        </w:rPr>
        <w:t>artists</w:t>
      </w:r>
      <w:r w:rsidRPr="00E1459B">
        <w:rPr>
          <w:rFonts w:ascii="Calibri" w:hAnsi="Calibri" w:cs="Baghdad"/>
          <w:sz w:val="28"/>
          <w:szCs w:val="28"/>
        </w:rPr>
        <w:t>/</w:t>
      </w:r>
      <w:r w:rsidRPr="00E1459B">
        <w:rPr>
          <w:rFonts w:ascii="Calibri" w:eastAsia="Calibri" w:hAnsi="Calibri" w:cs="Baghdad"/>
          <w:sz w:val="28"/>
          <w:szCs w:val="28"/>
        </w:rPr>
        <w:t>acrobatic</w:t>
      </w:r>
      <w:r w:rsidRPr="00E1459B">
        <w:rPr>
          <w:rFonts w:ascii="Calibri" w:hAnsi="Calibri" w:cs="Baghdad"/>
          <w:sz w:val="28"/>
          <w:szCs w:val="28"/>
        </w:rPr>
        <w:t xml:space="preserve"> </w:t>
      </w:r>
      <w:r w:rsidRPr="00E1459B">
        <w:rPr>
          <w:rFonts w:ascii="Calibri" w:eastAsia="Calibri" w:hAnsi="Calibri" w:cs="Baghdad"/>
          <w:sz w:val="28"/>
          <w:szCs w:val="28"/>
        </w:rPr>
        <w:t>acts</w:t>
      </w:r>
      <w:r w:rsidRPr="00E1459B">
        <w:rPr>
          <w:rFonts w:ascii="Calibri" w:hAnsi="Calibri" w:cs="Baghdad"/>
          <w:sz w:val="28"/>
          <w:szCs w:val="28"/>
        </w:rPr>
        <w:t xml:space="preserve">. </w:t>
      </w:r>
      <w:r w:rsidRPr="00E1459B">
        <w:rPr>
          <w:rFonts w:ascii="Calibri" w:eastAsia="Calibri" w:hAnsi="Calibri" w:cs="Baghdad"/>
          <w:sz w:val="28"/>
          <w:szCs w:val="28"/>
        </w:rPr>
        <w:t>Additional fixtures should be considered to</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support</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Gantry</w:t>
      </w:r>
      <w:r w:rsidRPr="00E1459B">
        <w:rPr>
          <w:rFonts w:ascii="Calibri" w:hAnsi="Calibri" w:cs="Baghdad"/>
          <w:color w:val="000000"/>
          <w:sz w:val="28"/>
          <w:szCs w:val="28"/>
        </w:rPr>
        <w:t xml:space="preserve"> </w:t>
      </w:r>
      <w:proofErr w:type="gramStart"/>
      <w:r w:rsidRPr="00E1459B">
        <w:rPr>
          <w:rFonts w:ascii="Calibri" w:eastAsia="Calibri" w:hAnsi="Calibri" w:cs="Baghdad"/>
          <w:color w:val="000000"/>
          <w:sz w:val="28"/>
          <w:szCs w:val="28"/>
        </w:rPr>
        <w:t>positions</w:t>
      </w:r>
      <w:r w:rsidRPr="00E1459B">
        <w:rPr>
          <w:rFonts w:ascii="Calibri" w:hAnsi="Calibri" w:cs="Baghdad"/>
          <w:color w:val="000000"/>
          <w:sz w:val="28"/>
          <w:szCs w:val="28"/>
        </w:rPr>
        <w:t xml:space="preserve"> .</w:t>
      </w:r>
      <w:proofErr w:type="gramEnd"/>
      <w:r w:rsidRPr="00E1459B">
        <w:rPr>
          <w:rFonts w:ascii="Calibri" w:hAnsi="Calibri" w:cs="Baghdad"/>
          <w:color w:val="000000"/>
          <w:sz w:val="28"/>
          <w:szCs w:val="28"/>
        </w:rPr>
        <w:t xml:space="preserve"> </w:t>
      </w:r>
      <w:r>
        <w:rPr>
          <w:rFonts w:ascii="Calibri" w:hAnsi="Calibri" w:cs="Baghdad"/>
          <w:color w:val="000000"/>
          <w:sz w:val="28"/>
          <w:szCs w:val="28"/>
        </w:rPr>
        <w:t xml:space="preserve">SS </w:t>
      </w:r>
      <w:r w:rsidRPr="00E1459B">
        <w:rPr>
          <w:rFonts w:ascii="Calibri" w:eastAsia="Calibri" w:hAnsi="Calibri" w:cs="Baghdad"/>
          <w:color w:val="000000"/>
          <w:sz w:val="28"/>
          <w:szCs w:val="28"/>
        </w:rPr>
        <w:t>Gantry</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audio</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requires</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house</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PA.</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Cirque Mechanics</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stage</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manager</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runs</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sound</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from</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company</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laptop</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plugged</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into</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sound</w:t>
      </w:r>
      <w:r w:rsidRPr="00E1459B">
        <w:rPr>
          <w:rFonts w:ascii="Calibri" w:hAnsi="Calibri" w:cs="Baghdad"/>
          <w:color w:val="000000"/>
          <w:sz w:val="28"/>
          <w:szCs w:val="28"/>
        </w:rPr>
        <w:t xml:space="preserve"> </w:t>
      </w:r>
      <w:r w:rsidRPr="00E1459B">
        <w:rPr>
          <w:rFonts w:ascii="Calibri" w:eastAsia="Calibri" w:hAnsi="Calibri" w:cs="Baghdad"/>
          <w:color w:val="000000"/>
          <w:sz w:val="28"/>
          <w:szCs w:val="28"/>
        </w:rPr>
        <w:t>console</w:t>
      </w:r>
      <w:r w:rsidRPr="00E1459B">
        <w:rPr>
          <w:rFonts w:ascii="Calibri" w:hAnsi="Calibri" w:cs="Baghdad"/>
          <w:color w:val="000000"/>
          <w:sz w:val="28"/>
          <w:szCs w:val="28"/>
        </w:rPr>
        <w:t xml:space="preserve">. </w:t>
      </w:r>
    </w:p>
    <w:p w14:paraId="4431F6CA" w14:textId="668393EE" w:rsidR="00104168" w:rsidRPr="004C1D82" w:rsidRDefault="00104168" w:rsidP="004C1D82">
      <w:pPr>
        <w:pStyle w:val="ListParagraph"/>
        <w:numPr>
          <w:ilvl w:val="0"/>
          <w:numId w:val="9"/>
        </w:numPr>
        <w:spacing w:line="360" w:lineRule="auto"/>
        <w:ind w:left="-90"/>
        <w:jc w:val="both"/>
        <w:outlineLvl w:val="0"/>
        <w:rPr>
          <w:rFonts w:ascii="Calibri" w:hAnsi="Calibri" w:cs="Baghdad"/>
          <w:b/>
          <w:sz w:val="28"/>
          <w:szCs w:val="28"/>
        </w:rPr>
      </w:pPr>
      <w:r w:rsidRPr="003B7010">
        <w:rPr>
          <w:rFonts w:ascii="Calibri" w:hAnsi="Calibri" w:cs="Baghdad"/>
          <w:b/>
          <w:bCs/>
          <w:sz w:val="28"/>
          <w:szCs w:val="28"/>
        </w:rPr>
        <w:t xml:space="preserve">How is the </w:t>
      </w:r>
      <w:r w:rsidR="00A603F3">
        <w:rPr>
          <w:rFonts w:ascii="Calibri" w:hAnsi="Calibri" w:cs="Baghdad"/>
          <w:b/>
          <w:bCs/>
          <w:sz w:val="28"/>
          <w:szCs w:val="28"/>
        </w:rPr>
        <w:t>SS Gantry</w:t>
      </w:r>
      <w:r w:rsidRPr="003B7010">
        <w:rPr>
          <w:rFonts w:ascii="Calibri" w:hAnsi="Calibri" w:cs="Baghdad"/>
          <w:b/>
          <w:bCs/>
          <w:sz w:val="28"/>
          <w:szCs w:val="28"/>
        </w:rPr>
        <w:t xml:space="preserve"> transported?</w:t>
      </w:r>
      <w:r w:rsidRPr="003B7010">
        <w:rPr>
          <w:rFonts w:ascii="Calibri" w:hAnsi="Calibri" w:cs="Baghdad"/>
          <w:sz w:val="28"/>
          <w:szCs w:val="28"/>
        </w:rPr>
        <w:t xml:space="preserve"> For events </w:t>
      </w:r>
      <w:r w:rsidR="004C1D82">
        <w:rPr>
          <w:rFonts w:ascii="Calibri" w:hAnsi="Calibri" w:cs="Baghdad"/>
          <w:sz w:val="28"/>
          <w:szCs w:val="28"/>
        </w:rPr>
        <w:t>in North America</w:t>
      </w:r>
      <w:r w:rsidRPr="003B7010">
        <w:rPr>
          <w:rFonts w:ascii="Calibri" w:hAnsi="Calibri" w:cs="Baghdad"/>
          <w:sz w:val="28"/>
          <w:szCs w:val="28"/>
        </w:rPr>
        <w:t xml:space="preserve"> the </w:t>
      </w:r>
      <w:r w:rsidR="004C1D82">
        <w:rPr>
          <w:rFonts w:ascii="Calibri" w:hAnsi="Calibri" w:cs="Baghdad"/>
          <w:sz w:val="28"/>
          <w:szCs w:val="28"/>
        </w:rPr>
        <w:t xml:space="preserve">SS </w:t>
      </w:r>
      <w:proofErr w:type="gramStart"/>
      <w:r w:rsidR="004C1D82">
        <w:rPr>
          <w:rFonts w:ascii="Calibri" w:hAnsi="Calibri" w:cs="Baghdad"/>
          <w:sz w:val="28"/>
          <w:szCs w:val="28"/>
        </w:rPr>
        <w:t xml:space="preserve">Gantry </w:t>
      </w:r>
      <w:r w:rsidRPr="003B7010">
        <w:rPr>
          <w:rFonts w:ascii="Calibri" w:hAnsi="Calibri" w:cs="Baghdad"/>
          <w:sz w:val="28"/>
          <w:szCs w:val="28"/>
        </w:rPr>
        <w:t xml:space="preserve"> is</w:t>
      </w:r>
      <w:proofErr w:type="gramEnd"/>
      <w:r w:rsidRPr="003B7010">
        <w:rPr>
          <w:rFonts w:ascii="Calibri" w:hAnsi="Calibri" w:cs="Baghdad"/>
          <w:sz w:val="28"/>
          <w:szCs w:val="28"/>
        </w:rPr>
        <w:t xml:space="preserve"> brought in by truck. </w:t>
      </w:r>
      <w:r w:rsidR="004C1D82">
        <w:rPr>
          <w:rFonts w:ascii="Calibri" w:hAnsi="Calibri" w:cs="Baghdad"/>
          <w:sz w:val="28"/>
          <w:szCs w:val="28"/>
        </w:rPr>
        <w:t xml:space="preserve">International events require the shipping in a 20’ ocean container. </w:t>
      </w:r>
      <w:r w:rsidRPr="003B7010">
        <w:rPr>
          <w:rFonts w:ascii="Calibri" w:hAnsi="Calibri" w:cs="Baghdad"/>
          <w:sz w:val="28"/>
          <w:szCs w:val="28"/>
        </w:rPr>
        <w:t xml:space="preserve"> </w:t>
      </w:r>
    </w:p>
    <w:p w14:paraId="70070C37" w14:textId="2B41836A" w:rsidR="00104168" w:rsidRPr="004C1D82" w:rsidRDefault="00104168" w:rsidP="004C1D82">
      <w:pPr>
        <w:pStyle w:val="ListParagraph"/>
        <w:numPr>
          <w:ilvl w:val="0"/>
          <w:numId w:val="9"/>
        </w:numPr>
        <w:spacing w:line="360" w:lineRule="auto"/>
        <w:ind w:left="-90"/>
        <w:jc w:val="both"/>
        <w:outlineLvl w:val="0"/>
        <w:rPr>
          <w:rFonts w:ascii="Calibri" w:hAnsi="Calibri" w:cs="Baghdad"/>
          <w:b/>
          <w:sz w:val="28"/>
          <w:szCs w:val="28"/>
        </w:rPr>
      </w:pPr>
      <w:r w:rsidRPr="004C1D82">
        <w:rPr>
          <w:rFonts w:ascii="Calibri" w:hAnsi="Calibri" w:cs="Baghdad"/>
          <w:b/>
          <w:bCs/>
          <w:sz w:val="28"/>
          <w:szCs w:val="28"/>
        </w:rPr>
        <w:t xml:space="preserve"> Does the </w:t>
      </w:r>
      <w:r w:rsidR="004C1D82" w:rsidRPr="004C1D82">
        <w:rPr>
          <w:rFonts w:ascii="Calibri" w:hAnsi="Calibri" w:cs="Baghdad"/>
          <w:b/>
          <w:bCs/>
          <w:sz w:val="28"/>
          <w:szCs w:val="28"/>
        </w:rPr>
        <w:t>SS Gantry</w:t>
      </w:r>
      <w:r w:rsidRPr="004C1D82">
        <w:rPr>
          <w:rFonts w:ascii="Calibri" w:hAnsi="Calibri" w:cs="Baghdad"/>
          <w:b/>
          <w:bCs/>
          <w:sz w:val="28"/>
          <w:szCs w:val="28"/>
        </w:rPr>
        <w:t xml:space="preserve"> provide any branding opportunities?</w:t>
      </w:r>
      <w:r w:rsidRPr="004C1D82">
        <w:rPr>
          <w:rFonts w:ascii="Calibri" w:hAnsi="Calibri" w:cs="Baghdad"/>
          <w:sz w:val="28"/>
          <w:szCs w:val="28"/>
        </w:rPr>
        <w:t xml:space="preserve">  Yes, the </w:t>
      </w:r>
      <w:r w:rsidR="004C1D82" w:rsidRPr="004C1D82">
        <w:rPr>
          <w:rFonts w:ascii="Calibri" w:hAnsi="Calibri" w:cs="Baghdad"/>
          <w:sz w:val="28"/>
          <w:szCs w:val="28"/>
        </w:rPr>
        <w:t xml:space="preserve">truss uprights and central span can be covered with branded panels. See our Branding document on the </w:t>
      </w:r>
      <w:hyperlink r:id="rId8" w:history="1">
        <w:r w:rsidR="004C1D82" w:rsidRPr="004C1D82">
          <w:rPr>
            <w:rStyle w:val="Hyperlink"/>
            <w:rFonts w:ascii="Calibri" w:hAnsi="Calibri" w:cs="Baghdad"/>
            <w:sz w:val="28"/>
            <w:szCs w:val="28"/>
          </w:rPr>
          <w:t>Proposal Support</w:t>
        </w:r>
      </w:hyperlink>
      <w:r w:rsidR="004C1D82" w:rsidRPr="004C1D82">
        <w:rPr>
          <w:rFonts w:ascii="Calibri" w:hAnsi="Calibri" w:cs="Baghdad"/>
          <w:sz w:val="28"/>
          <w:szCs w:val="28"/>
        </w:rPr>
        <w:t xml:space="preserve"> page of our website.</w:t>
      </w:r>
      <w:r w:rsidR="003B7010" w:rsidRPr="004C1D82">
        <w:rPr>
          <w:rFonts w:ascii="Calibri" w:hAnsi="Calibri" w:cs="Baghdad"/>
          <w:sz w:val="28"/>
          <w:szCs w:val="28"/>
        </w:rPr>
        <w:t xml:space="preserve"> </w:t>
      </w:r>
    </w:p>
    <w:bookmarkEnd w:id="0"/>
    <w:p w14:paraId="0B5B53A6" w14:textId="77777777" w:rsidR="004C1D82" w:rsidRPr="004C1D82" w:rsidRDefault="004C1D82" w:rsidP="00A728F3">
      <w:pPr>
        <w:pStyle w:val="ListParagraph"/>
        <w:spacing w:line="360" w:lineRule="auto"/>
        <w:ind w:left="-90"/>
        <w:jc w:val="both"/>
        <w:outlineLvl w:val="0"/>
        <w:rPr>
          <w:rFonts w:ascii="Calibri" w:hAnsi="Calibri" w:cs="Baghdad"/>
          <w:b/>
          <w:sz w:val="28"/>
          <w:szCs w:val="28"/>
        </w:rPr>
      </w:pPr>
    </w:p>
    <w:sectPr w:rsidR="004C1D82" w:rsidRPr="004C1D82" w:rsidSect="00A728F3">
      <w:pgSz w:w="12240" w:h="15840"/>
      <w:pgMar w:top="558" w:right="1350" w:bottom="819" w:left="153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ghdad">
    <w:panose1 w:val="01000500000000020004"/>
    <w:charset w:val="B2"/>
    <w:family w:val="auto"/>
    <w:pitch w:val="variable"/>
    <w:sig w:usb0="80002003"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Yu Gothic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E1777"/>
    <w:multiLevelType w:val="hybridMultilevel"/>
    <w:tmpl w:val="DBEEE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D372F"/>
    <w:multiLevelType w:val="hybridMultilevel"/>
    <w:tmpl w:val="3AA2BAF6"/>
    <w:lvl w:ilvl="0" w:tplc="EE748D18">
      <w:start w:val="1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1806A57"/>
    <w:multiLevelType w:val="hybridMultilevel"/>
    <w:tmpl w:val="00CE411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24476986"/>
    <w:multiLevelType w:val="hybridMultilevel"/>
    <w:tmpl w:val="EC9E23B4"/>
    <w:lvl w:ilvl="0" w:tplc="000F0409">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DD6B2A"/>
    <w:multiLevelType w:val="hybridMultilevel"/>
    <w:tmpl w:val="F0BCDA9C"/>
    <w:lvl w:ilvl="0" w:tplc="12F0D968">
      <w:start w:val="1"/>
      <w:numFmt w:val="decimal"/>
      <w:lvlText w:val="%1."/>
      <w:lvlJc w:val="left"/>
      <w:pPr>
        <w:tabs>
          <w:tab w:val="num" w:pos="990"/>
        </w:tabs>
        <w:ind w:left="990" w:hanging="360"/>
      </w:pPr>
      <w:rPr>
        <w:rFonts w:hint="default"/>
        <w:b/>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6D6750DD"/>
    <w:multiLevelType w:val="hybridMultilevel"/>
    <w:tmpl w:val="C25CE1F2"/>
    <w:lvl w:ilvl="0" w:tplc="7668D4A8">
      <w:start w:val="12"/>
      <w:numFmt w:val="decimal"/>
      <w:lvlText w:val="%1."/>
      <w:lvlJc w:val="left"/>
      <w:pPr>
        <w:ind w:left="1440" w:hanging="360"/>
      </w:pPr>
      <w:rPr>
        <w:rFonts w:eastAsia="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0320B1D"/>
    <w:multiLevelType w:val="hybridMultilevel"/>
    <w:tmpl w:val="AC863EA6"/>
    <w:lvl w:ilvl="0" w:tplc="98B61AE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EE616E"/>
    <w:multiLevelType w:val="hybridMultilevel"/>
    <w:tmpl w:val="82BE2B58"/>
    <w:lvl w:ilvl="0" w:tplc="1C76350C">
      <w:start w:val="2"/>
      <w:numFmt w:val="decimal"/>
      <w:lvlText w:val="%1."/>
      <w:lvlJc w:val="left"/>
      <w:pPr>
        <w:ind w:left="720" w:hanging="360"/>
      </w:pPr>
      <w:rPr>
        <w:rFonts w:cs="Baghdad"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A9213E"/>
    <w:multiLevelType w:val="hybridMultilevel"/>
    <w:tmpl w:val="EA206912"/>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3"/>
  </w:num>
  <w:num w:numId="3">
    <w:abstractNumId w:val="4"/>
  </w:num>
  <w:num w:numId="4">
    <w:abstractNumId w:val="8"/>
  </w:num>
  <w:num w:numId="5">
    <w:abstractNumId w:val="7"/>
  </w:num>
  <w:num w:numId="6">
    <w:abstractNumId w:val="6"/>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152A"/>
    <w:rsid w:val="00002EE4"/>
    <w:rsid w:val="00104168"/>
    <w:rsid w:val="00210DE4"/>
    <w:rsid w:val="002D4402"/>
    <w:rsid w:val="002E27A3"/>
    <w:rsid w:val="00393AE5"/>
    <w:rsid w:val="003B7010"/>
    <w:rsid w:val="004C1D82"/>
    <w:rsid w:val="004D1247"/>
    <w:rsid w:val="00602250"/>
    <w:rsid w:val="00661FA2"/>
    <w:rsid w:val="00670C54"/>
    <w:rsid w:val="006C1A88"/>
    <w:rsid w:val="00797642"/>
    <w:rsid w:val="008C5DC7"/>
    <w:rsid w:val="00962F36"/>
    <w:rsid w:val="00A3176A"/>
    <w:rsid w:val="00A55D0A"/>
    <w:rsid w:val="00A603F3"/>
    <w:rsid w:val="00A728F3"/>
    <w:rsid w:val="00AA7AA4"/>
    <w:rsid w:val="00AB152A"/>
    <w:rsid w:val="00AB7E2A"/>
    <w:rsid w:val="00BC3375"/>
    <w:rsid w:val="00BD456A"/>
    <w:rsid w:val="00C0513D"/>
    <w:rsid w:val="00C05BF9"/>
    <w:rsid w:val="00C20FBC"/>
    <w:rsid w:val="00C61F44"/>
    <w:rsid w:val="00D548E0"/>
    <w:rsid w:val="00E1459B"/>
    <w:rsid w:val="00FE44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8841EB9"/>
  <w15:docId w15:val="{36D0454A-8602-2941-9FA6-1AD052802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614EF"/>
    <w:rPr>
      <w:color w:val="0000FF"/>
      <w:u w:val="single"/>
    </w:rPr>
  </w:style>
  <w:style w:type="character" w:styleId="FollowedHyperlink">
    <w:name w:val="FollowedHyperlink"/>
    <w:rsid w:val="005614EF"/>
    <w:rPr>
      <w:color w:val="800080"/>
      <w:u w:val="single"/>
    </w:rPr>
  </w:style>
  <w:style w:type="character" w:customStyle="1" w:styleId="UnresolvedMention1">
    <w:name w:val="Unresolved Mention1"/>
    <w:basedOn w:val="DefaultParagraphFont"/>
    <w:uiPriority w:val="99"/>
    <w:semiHidden/>
    <w:unhideWhenUsed/>
    <w:rsid w:val="00BC3375"/>
    <w:rPr>
      <w:color w:val="605E5C"/>
      <w:shd w:val="clear" w:color="auto" w:fill="E1DFDD"/>
    </w:rPr>
  </w:style>
  <w:style w:type="paragraph" w:styleId="BalloonText">
    <w:name w:val="Balloon Text"/>
    <w:basedOn w:val="Normal"/>
    <w:link w:val="BalloonTextChar"/>
    <w:uiPriority w:val="99"/>
    <w:semiHidden/>
    <w:unhideWhenUsed/>
    <w:rsid w:val="00FE44B7"/>
    <w:rPr>
      <w:rFonts w:ascii="Lucida Grande" w:hAnsi="Lucida Grande"/>
      <w:sz w:val="18"/>
      <w:szCs w:val="18"/>
    </w:rPr>
  </w:style>
  <w:style w:type="character" w:customStyle="1" w:styleId="BalloonTextChar">
    <w:name w:val="Balloon Text Char"/>
    <w:basedOn w:val="DefaultParagraphFont"/>
    <w:link w:val="BalloonText"/>
    <w:uiPriority w:val="99"/>
    <w:semiHidden/>
    <w:rsid w:val="00FE44B7"/>
    <w:rPr>
      <w:rFonts w:ascii="Lucida Grande" w:hAnsi="Lucida Grande"/>
      <w:sz w:val="18"/>
      <w:szCs w:val="18"/>
    </w:rPr>
  </w:style>
  <w:style w:type="paragraph" w:styleId="ListParagraph">
    <w:name w:val="List Paragraph"/>
    <w:basedOn w:val="Normal"/>
    <w:uiPriority w:val="34"/>
    <w:qFormat/>
    <w:rsid w:val="00002EE4"/>
    <w:pPr>
      <w:ind w:left="720"/>
      <w:contextualSpacing/>
    </w:pPr>
  </w:style>
  <w:style w:type="character" w:styleId="UnresolvedMention">
    <w:name w:val="Unresolved Mention"/>
    <w:basedOn w:val="DefaultParagraphFont"/>
    <w:uiPriority w:val="99"/>
    <w:semiHidden/>
    <w:unhideWhenUsed/>
    <w:rsid w:val="004C1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168765">
      <w:bodyDiv w:val="1"/>
      <w:marLeft w:val="0"/>
      <w:marRight w:val="0"/>
      <w:marTop w:val="0"/>
      <w:marBottom w:val="0"/>
      <w:divBdr>
        <w:top w:val="none" w:sz="0" w:space="0" w:color="auto"/>
        <w:left w:val="none" w:sz="0" w:space="0" w:color="auto"/>
        <w:bottom w:val="none" w:sz="0" w:space="0" w:color="auto"/>
        <w:right w:val="none" w:sz="0" w:space="0" w:color="auto"/>
      </w:divBdr>
    </w:div>
    <w:div w:id="175219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rquemechanics.com/cm-events-corporate-events/proposal-support/" TargetMode="External"/><Relationship Id="rId3" Type="http://schemas.openxmlformats.org/officeDocument/2006/relationships/settings" Target="settings.xml"/><Relationship Id="rId7" Type="http://schemas.openxmlformats.org/officeDocument/2006/relationships/hyperlink" Target="https://www.cirquemechanics.com/cm-events/contrapt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Gantry Text</vt:lpstr>
    </vt:vector>
  </TitlesOfParts>
  <Company/>
  <LinksUpToDate>false</LinksUpToDate>
  <CharactersWithSpaces>3019</CharactersWithSpaces>
  <SharedDoc>false</SharedDoc>
  <HLinks>
    <vt:vector size="12" baseType="variant">
      <vt:variant>
        <vt:i4>6881309</vt:i4>
      </vt:variant>
      <vt:variant>
        <vt:i4>3</vt:i4>
      </vt:variant>
      <vt:variant>
        <vt:i4>0</vt:i4>
      </vt:variant>
      <vt:variant>
        <vt:i4>5</vt:i4>
      </vt:variant>
      <vt:variant>
        <vt:lpwstr>https://www.youtube.com/watch?v=TPxn1ZWLdTg&amp;feature=emb_logo</vt:lpwstr>
      </vt:variant>
      <vt:variant>
        <vt:lpwstr/>
      </vt:variant>
      <vt:variant>
        <vt:i4>7077966</vt:i4>
      </vt:variant>
      <vt:variant>
        <vt:i4>0</vt:i4>
      </vt:variant>
      <vt:variant>
        <vt:i4>0</vt:i4>
      </vt:variant>
      <vt:variant>
        <vt:i4>5</vt:i4>
      </vt:variant>
      <vt:variant>
        <vt:lpwstr>https://www.youtube.com/watch?feature=player_embedded&amp;v=s63zIXEzydE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Gantry Text</dc:title>
  <dc:subject/>
  <dc:creator>Chris Lashua</dc:creator>
  <cp:keywords/>
  <cp:lastModifiedBy>Chris Lashua</cp:lastModifiedBy>
  <cp:revision>5</cp:revision>
  <dcterms:created xsi:type="dcterms:W3CDTF">2020-05-13T19:33:00Z</dcterms:created>
  <dcterms:modified xsi:type="dcterms:W3CDTF">2020-05-14T06:52:00Z</dcterms:modified>
</cp:coreProperties>
</file>